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ED4" w:rsidRDefault="00E02ED4">
      <w:pPr>
        <w:spacing w:after="144"/>
        <w:ind w:left="-5"/>
      </w:pPr>
    </w:p>
    <w:p w:rsidR="00E02ED4" w:rsidRDefault="00E5500F" w:rsidP="00E5500F">
      <w:pPr>
        <w:spacing w:after="8"/>
      </w:pPr>
      <w:r>
        <w:t>Prz</w:t>
      </w:r>
      <w:r w:rsidR="00E951CC">
        <w:t xml:space="preserve">edsięwzięcia podstawowe: </w:t>
      </w:r>
    </w:p>
    <w:tbl>
      <w:tblPr>
        <w:tblStyle w:val="TableGrid"/>
        <w:tblW w:w="9640" w:type="dxa"/>
        <w:tblInd w:w="53" w:type="dxa"/>
        <w:tblCellMar>
          <w:top w:w="35" w:type="dxa"/>
          <w:left w:w="108" w:type="dxa"/>
          <w:right w:w="22" w:type="dxa"/>
        </w:tblCellMar>
        <w:tblLook w:val="04A0" w:firstRow="1" w:lastRow="0" w:firstColumn="1" w:lastColumn="0" w:noHBand="0" w:noVBand="1"/>
      </w:tblPr>
      <w:tblGrid>
        <w:gridCol w:w="567"/>
        <w:gridCol w:w="2129"/>
        <w:gridCol w:w="1416"/>
        <w:gridCol w:w="1702"/>
        <w:gridCol w:w="3826"/>
      </w:tblGrid>
      <w:tr w:rsidR="00E02ED4">
        <w:trPr>
          <w:trHeight w:val="9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ED4" w:rsidRDefault="00E951CC">
            <w:pPr>
              <w:spacing w:after="0" w:line="259" w:lineRule="auto"/>
              <w:ind w:left="0" w:right="86" w:firstLine="0"/>
              <w:jc w:val="center"/>
            </w:pPr>
            <w:r>
              <w:rPr>
                <w:b/>
                <w:sz w:val="16"/>
              </w:rPr>
              <w:t xml:space="preserve">Nr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ED4" w:rsidRDefault="00E951CC">
            <w:pPr>
              <w:spacing w:after="0" w:line="259" w:lineRule="auto"/>
              <w:ind w:left="0" w:right="88" w:firstLine="0"/>
              <w:jc w:val="center"/>
            </w:pPr>
            <w:r>
              <w:rPr>
                <w:b/>
                <w:sz w:val="16"/>
              </w:rPr>
              <w:t xml:space="preserve">Nazwa przedsięwzięcia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11" w:line="259" w:lineRule="auto"/>
              <w:ind w:left="14" w:firstLine="0"/>
              <w:jc w:val="left"/>
            </w:pPr>
            <w:r>
              <w:rPr>
                <w:b/>
                <w:sz w:val="16"/>
              </w:rPr>
              <w:t xml:space="preserve">Właściwość Stron </w:t>
            </w:r>
          </w:p>
          <w:p w:rsidR="00E02ED4" w:rsidRDefault="00E951CC">
            <w:pPr>
              <w:spacing w:after="14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(Strona rządowa / </w:t>
            </w:r>
          </w:p>
          <w:p w:rsidR="00E02ED4" w:rsidRDefault="00E951CC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Strona samorządowa)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ED4" w:rsidRDefault="00E951CC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Potencjalne źródło finansowania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ED4" w:rsidRDefault="00E951CC">
            <w:pPr>
              <w:spacing w:after="0" w:line="259" w:lineRule="auto"/>
              <w:ind w:left="0" w:right="86" w:firstLine="0"/>
              <w:jc w:val="center"/>
            </w:pPr>
            <w:r>
              <w:rPr>
                <w:b/>
                <w:sz w:val="16"/>
              </w:rPr>
              <w:t xml:space="preserve">Warunki realizacji przedsięwzięcia </w:t>
            </w:r>
          </w:p>
        </w:tc>
      </w:tr>
      <w:tr w:rsidR="00E02ED4">
        <w:trPr>
          <w:trHeight w:val="25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1.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76" w:lineRule="auto"/>
              <w:ind w:left="0" w:right="87" w:firstLine="0"/>
            </w:pPr>
            <w:r>
              <w:rPr>
                <w:sz w:val="18"/>
              </w:rPr>
              <w:t>Wsparcie obszaru kultury w województwie dolnośląskim poprzez realizację projektów</w:t>
            </w:r>
            <w:r>
              <w:rPr>
                <w:b/>
                <w:sz w:val="18"/>
              </w:rPr>
              <w:t xml:space="preserve"> </w:t>
            </w:r>
          </w:p>
          <w:p w:rsidR="00E02ED4" w:rsidRDefault="00E951CC">
            <w:pPr>
              <w:spacing w:after="0" w:line="259" w:lineRule="auto"/>
              <w:ind w:left="0" w:right="88" w:firstLine="0"/>
            </w:pPr>
            <w:r>
              <w:rPr>
                <w:sz w:val="18"/>
              </w:rPr>
              <w:t xml:space="preserve">infrastrukturalnych kluczowych dla rozwoju regionu i państwa, służących rozwojowi kultury i dziedzictwa kulturowego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Strona samorządowa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15" w:line="259" w:lineRule="auto"/>
              <w:ind w:left="0" w:right="88" w:firstLine="0"/>
              <w:jc w:val="center"/>
            </w:pPr>
            <w:r>
              <w:rPr>
                <w:sz w:val="18"/>
              </w:rPr>
              <w:t xml:space="preserve">właściwy krajowy </w:t>
            </w:r>
          </w:p>
          <w:p w:rsidR="00E02ED4" w:rsidRDefault="00E951CC">
            <w:pPr>
              <w:spacing w:after="17" w:line="259" w:lineRule="auto"/>
              <w:ind w:left="5" w:firstLine="0"/>
              <w:jc w:val="left"/>
            </w:pPr>
            <w:r>
              <w:rPr>
                <w:sz w:val="18"/>
              </w:rPr>
              <w:t xml:space="preserve">program operacyjny </w:t>
            </w:r>
          </w:p>
          <w:p w:rsidR="00E02ED4" w:rsidRDefault="00E951CC">
            <w:pPr>
              <w:spacing w:after="15" w:line="259" w:lineRule="auto"/>
              <w:ind w:left="24" w:firstLine="0"/>
              <w:jc w:val="left"/>
            </w:pPr>
            <w:r>
              <w:rPr>
                <w:sz w:val="18"/>
              </w:rPr>
              <w:t xml:space="preserve">na lata 2014 – 2020 </w:t>
            </w:r>
          </w:p>
          <w:p w:rsidR="00E02ED4" w:rsidRDefault="00E951CC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/ RPO / budżet państwa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right="87" w:firstLine="0"/>
            </w:pPr>
            <w:r>
              <w:rPr>
                <w:sz w:val="18"/>
              </w:rPr>
              <w:t xml:space="preserve">Przedsięwzięcie będzie realizowane  przez projekty uzgodnione pomiędzy Stronami  i wpisane do załącznika 1b do Kontraktu. Projekty wpisane do załącznika 1b do Kontraktu uzyskają preferencje w konkurencyjnej procedurze wyboru. Warunkiem dofinansowania jest uzyskanie odpowiedniej liczby punktów  w postępowaniu konkursowym. </w:t>
            </w:r>
          </w:p>
        </w:tc>
      </w:tr>
      <w:tr w:rsidR="00E02ED4">
        <w:trPr>
          <w:trHeight w:val="17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2.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right="87" w:firstLine="0"/>
            </w:pPr>
            <w:r>
              <w:rPr>
                <w:sz w:val="18"/>
              </w:rPr>
              <w:t xml:space="preserve">Rozwój klastrów energii w województwie dolnośląskim poprzez realizację projektów służących rozwojowi energetyki na poziomie lokalnym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26" w:firstLine="0"/>
              <w:jc w:val="left"/>
            </w:pPr>
            <w:r>
              <w:rPr>
                <w:sz w:val="18"/>
              </w:rPr>
              <w:t xml:space="preserve">Strona rządowa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17" w:line="259" w:lineRule="auto"/>
              <w:ind w:left="0" w:right="89" w:firstLine="0"/>
              <w:jc w:val="center"/>
            </w:pPr>
            <w:r>
              <w:rPr>
                <w:sz w:val="18"/>
              </w:rPr>
              <w:t xml:space="preserve">programy </w:t>
            </w:r>
          </w:p>
          <w:p w:rsidR="00E02ED4" w:rsidRDefault="00E951CC">
            <w:pPr>
              <w:spacing w:after="15" w:line="259" w:lineRule="auto"/>
              <w:ind w:left="0" w:right="87" w:firstLine="0"/>
              <w:jc w:val="center"/>
            </w:pPr>
            <w:r>
              <w:rPr>
                <w:sz w:val="18"/>
              </w:rPr>
              <w:t xml:space="preserve">operacyjne na lata </w:t>
            </w:r>
          </w:p>
          <w:p w:rsidR="00E02ED4" w:rsidRDefault="00E951CC">
            <w:pPr>
              <w:spacing w:after="0" w:line="259" w:lineRule="auto"/>
              <w:ind w:left="0" w:right="87" w:firstLine="0"/>
              <w:jc w:val="center"/>
            </w:pPr>
            <w:r>
              <w:rPr>
                <w:sz w:val="18"/>
              </w:rPr>
              <w:t xml:space="preserve">2014 – 2020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tabs>
                <w:tab w:val="center" w:pos="1935"/>
                <w:tab w:val="right" w:pos="3696"/>
              </w:tabs>
              <w:spacing w:after="17" w:line="259" w:lineRule="auto"/>
              <w:ind w:left="0" w:firstLine="0"/>
              <w:jc w:val="left"/>
            </w:pPr>
            <w:r>
              <w:rPr>
                <w:sz w:val="18"/>
              </w:rPr>
              <w:t xml:space="preserve">Przedsięwzięcie </w:t>
            </w:r>
            <w:r>
              <w:rPr>
                <w:sz w:val="18"/>
              </w:rPr>
              <w:tab/>
              <w:t xml:space="preserve">będzie </w:t>
            </w:r>
            <w:r>
              <w:rPr>
                <w:sz w:val="18"/>
              </w:rPr>
              <w:tab/>
              <w:t xml:space="preserve">realizowane  </w:t>
            </w:r>
          </w:p>
          <w:p w:rsidR="00E02ED4" w:rsidRDefault="00E951CC">
            <w:pPr>
              <w:spacing w:after="0" w:line="259" w:lineRule="auto"/>
              <w:ind w:left="0" w:right="85" w:firstLine="0"/>
            </w:pPr>
            <w:r>
              <w:rPr>
                <w:sz w:val="18"/>
              </w:rPr>
              <w:t xml:space="preserve">przez projekty i wiązki projektów uzgodnione pomiędzy Stronami oraz wpisane do załącznika 1b do Kontraktu.  </w:t>
            </w:r>
          </w:p>
        </w:tc>
      </w:tr>
      <w:tr w:rsidR="00E02ED4">
        <w:trPr>
          <w:trHeight w:val="15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3.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9" w:line="278" w:lineRule="auto"/>
              <w:ind w:left="0" w:firstLine="0"/>
            </w:pPr>
            <w:r>
              <w:rPr>
                <w:sz w:val="18"/>
              </w:rPr>
              <w:t xml:space="preserve">Wsparcie zadań z zakresu obniżenia niskiej emisji  </w:t>
            </w:r>
          </w:p>
          <w:p w:rsidR="00E02ED4" w:rsidRDefault="00E951CC">
            <w:pPr>
              <w:tabs>
                <w:tab w:val="center" w:pos="863"/>
                <w:tab w:val="right" w:pos="2000"/>
              </w:tabs>
              <w:spacing w:after="15" w:line="259" w:lineRule="auto"/>
              <w:ind w:left="0" w:firstLine="0"/>
              <w:jc w:val="left"/>
            </w:pPr>
            <w:r>
              <w:rPr>
                <w:sz w:val="18"/>
              </w:rPr>
              <w:t xml:space="preserve">na </w:t>
            </w:r>
            <w:r>
              <w:rPr>
                <w:sz w:val="18"/>
              </w:rPr>
              <w:tab/>
              <w:t xml:space="preserve">obszarze </w:t>
            </w:r>
            <w:r>
              <w:rPr>
                <w:sz w:val="18"/>
              </w:rPr>
              <w:tab/>
              <w:t xml:space="preserve">gmin </w:t>
            </w:r>
          </w:p>
          <w:p w:rsidR="00E02ED4" w:rsidRDefault="00E951CC">
            <w:pPr>
              <w:spacing w:after="0" w:line="259" w:lineRule="auto"/>
              <w:ind w:left="0" w:right="522" w:firstLine="0"/>
              <w:jc w:val="left"/>
            </w:pPr>
            <w:r>
              <w:rPr>
                <w:sz w:val="18"/>
              </w:rPr>
              <w:t xml:space="preserve">uzdrowiskowych  na Dolnym Śląsku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Strona samorządowa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17" w:line="259" w:lineRule="auto"/>
              <w:ind w:left="0" w:right="89" w:firstLine="0"/>
              <w:jc w:val="center"/>
            </w:pPr>
            <w:r>
              <w:rPr>
                <w:sz w:val="18"/>
              </w:rPr>
              <w:t xml:space="preserve">programy </w:t>
            </w:r>
          </w:p>
          <w:p w:rsidR="00E02ED4" w:rsidRDefault="00E951CC">
            <w:pPr>
              <w:spacing w:after="15" w:line="259" w:lineRule="auto"/>
              <w:ind w:left="0" w:right="86" w:firstLine="0"/>
              <w:jc w:val="center"/>
            </w:pPr>
            <w:r>
              <w:rPr>
                <w:sz w:val="18"/>
              </w:rPr>
              <w:t xml:space="preserve">operacyjne na lata </w:t>
            </w:r>
          </w:p>
          <w:p w:rsidR="00E02ED4" w:rsidRDefault="00E951CC">
            <w:pPr>
              <w:spacing w:after="3" w:line="275" w:lineRule="auto"/>
              <w:ind w:left="0" w:firstLine="0"/>
              <w:jc w:val="center"/>
            </w:pPr>
            <w:r>
              <w:rPr>
                <w:sz w:val="18"/>
              </w:rPr>
              <w:t xml:space="preserve">2014-2020 / środki jednostek </w:t>
            </w:r>
          </w:p>
          <w:p w:rsidR="00E02ED4" w:rsidRDefault="00E951CC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samorządu terytorialnego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right="88" w:firstLine="0"/>
            </w:pPr>
            <w:r>
              <w:rPr>
                <w:sz w:val="18"/>
              </w:rPr>
              <w:t xml:space="preserve">Przedsięwzięcie będzie realizowane  przez projekty uzgodnione pomiędzy Stronami  i wpisane do załącznika 1b do Kontraktu. </w:t>
            </w:r>
          </w:p>
        </w:tc>
      </w:tr>
      <w:tr w:rsidR="00E02ED4">
        <w:trPr>
          <w:trHeight w:val="7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4.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S3 Sulechów – Legnica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26" w:firstLine="0"/>
              <w:jc w:val="left"/>
            </w:pPr>
            <w:r>
              <w:rPr>
                <w:sz w:val="18"/>
              </w:rPr>
              <w:t xml:space="preserve">Strona rządowa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17" w:line="259" w:lineRule="auto"/>
              <w:ind w:left="0" w:right="88" w:firstLine="0"/>
              <w:jc w:val="center"/>
            </w:pPr>
            <w:r>
              <w:rPr>
                <w:sz w:val="18"/>
              </w:rPr>
              <w:t xml:space="preserve">właściwy krajowy </w:t>
            </w:r>
          </w:p>
          <w:p w:rsidR="00E02ED4" w:rsidRDefault="00E951CC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program operacyjny na lata 2014 – 2020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right="85" w:firstLine="0"/>
            </w:pPr>
            <w:r>
              <w:rPr>
                <w:sz w:val="18"/>
              </w:rPr>
              <w:t xml:space="preserve">Przedsięwzięcie wpisane do DI (poz. 8)  do Strategii Rozwoju Transportu oraz ujęte  w załączniku 5 PBDK na lata 2011-2015. </w:t>
            </w:r>
          </w:p>
        </w:tc>
      </w:tr>
      <w:tr w:rsidR="00E02ED4">
        <w:trPr>
          <w:trHeight w:val="7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5.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S3 Legnica – Bolków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26" w:firstLine="0"/>
              <w:jc w:val="left"/>
            </w:pPr>
            <w:r>
              <w:rPr>
                <w:sz w:val="18"/>
              </w:rPr>
              <w:t xml:space="preserve">Strona rządowa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17" w:line="259" w:lineRule="auto"/>
              <w:ind w:left="0" w:right="88" w:firstLine="0"/>
              <w:jc w:val="center"/>
            </w:pPr>
            <w:r>
              <w:rPr>
                <w:sz w:val="18"/>
              </w:rPr>
              <w:t xml:space="preserve">właściwy krajowy </w:t>
            </w:r>
          </w:p>
          <w:p w:rsidR="00E02ED4" w:rsidRDefault="00E951CC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program operacyjny na lata 2014 – 2020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right="88" w:firstLine="0"/>
            </w:pPr>
            <w:r>
              <w:rPr>
                <w:sz w:val="18"/>
              </w:rPr>
              <w:t xml:space="preserve">Przedsięwzięcie wpisane do DI (poz. 33)  do Strategii Rozwoju Transportu oraz ujęte  w załączniku 5 PBDK na lata 2011-2015. </w:t>
            </w:r>
          </w:p>
        </w:tc>
      </w:tr>
      <w:tr w:rsidR="00E02ED4">
        <w:trPr>
          <w:trHeight w:val="7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6.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17" w:line="259" w:lineRule="auto"/>
              <w:ind w:left="0" w:firstLine="0"/>
              <w:jc w:val="left"/>
            </w:pPr>
            <w:r>
              <w:rPr>
                <w:sz w:val="18"/>
              </w:rPr>
              <w:t xml:space="preserve">S5 Wrocław – Bydgoszcz  </w:t>
            </w:r>
          </w:p>
          <w:p w:rsidR="00E02ED4" w:rsidRDefault="00E951C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(Korzeńsko – Wrocław)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26" w:firstLine="0"/>
              <w:jc w:val="left"/>
            </w:pPr>
            <w:r>
              <w:rPr>
                <w:sz w:val="18"/>
              </w:rPr>
              <w:t xml:space="preserve">Strona rządowa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17" w:line="259" w:lineRule="auto"/>
              <w:ind w:left="0" w:right="88" w:firstLine="0"/>
              <w:jc w:val="center"/>
            </w:pPr>
            <w:r>
              <w:rPr>
                <w:sz w:val="18"/>
              </w:rPr>
              <w:t xml:space="preserve">właściwy krajowy </w:t>
            </w:r>
          </w:p>
          <w:p w:rsidR="00E02ED4" w:rsidRDefault="00E951CC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program operacyjny na lata 2014 – 2020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right="85" w:firstLine="0"/>
            </w:pPr>
            <w:r>
              <w:rPr>
                <w:sz w:val="18"/>
              </w:rPr>
              <w:t xml:space="preserve">Przedsięwzięcie wpisane do DI (poz. 6)  do Strategii Rozwoju Transportu oraz ujęte  w załączniku 5 PBDK na lata 2011-2015. </w:t>
            </w:r>
          </w:p>
        </w:tc>
      </w:tr>
    </w:tbl>
    <w:p w:rsidR="00E02ED4" w:rsidRDefault="00E02ED4">
      <w:pPr>
        <w:spacing w:after="0" w:line="259" w:lineRule="auto"/>
        <w:ind w:left="-1080" w:right="56" w:firstLine="0"/>
        <w:jc w:val="left"/>
      </w:pPr>
    </w:p>
    <w:tbl>
      <w:tblPr>
        <w:tblStyle w:val="TableGrid"/>
        <w:tblW w:w="9640" w:type="dxa"/>
        <w:tblInd w:w="53" w:type="dxa"/>
        <w:tblCellMar>
          <w:top w:w="35" w:type="dxa"/>
          <w:left w:w="108" w:type="dxa"/>
          <w:right w:w="22" w:type="dxa"/>
        </w:tblCellMar>
        <w:tblLook w:val="04A0" w:firstRow="1" w:lastRow="0" w:firstColumn="1" w:lastColumn="0" w:noHBand="0" w:noVBand="1"/>
      </w:tblPr>
      <w:tblGrid>
        <w:gridCol w:w="567"/>
        <w:gridCol w:w="2129"/>
        <w:gridCol w:w="1416"/>
        <w:gridCol w:w="1702"/>
        <w:gridCol w:w="3826"/>
      </w:tblGrid>
      <w:tr w:rsidR="00E02ED4">
        <w:trPr>
          <w:trHeight w:val="9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ED4" w:rsidRDefault="00E951CC">
            <w:pPr>
              <w:spacing w:after="0" w:line="259" w:lineRule="auto"/>
              <w:ind w:left="0" w:right="86" w:firstLine="0"/>
              <w:jc w:val="center"/>
            </w:pPr>
            <w:r>
              <w:rPr>
                <w:b/>
                <w:sz w:val="16"/>
              </w:rPr>
              <w:t xml:space="preserve">Nr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ED4" w:rsidRDefault="00E951CC">
            <w:pPr>
              <w:spacing w:after="0" w:line="259" w:lineRule="auto"/>
              <w:ind w:left="0" w:right="88" w:firstLine="0"/>
              <w:jc w:val="center"/>
            </w:pPr>
            <w:r>
              <w:rPr>
                <w:b/>
                <w:sz w:val="16"/>
              </w:rPr>
              <w:t xml:space="preserve">Nazwa przedsięwzięcia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14" w:line="259" w:lineRule="auto"/>
              <w:ind w:left="14" w:firstLine="0"/>
              <w:jc w:val="left"/>
            </w:pPr>
            <w:r>
              <w:rPr>
                <w:b/>
                <w:sz w:val="16"/>
              </w:rPr>
              <w:t xml:space="preserve">Właściwość Stron </w:t>
            </w:r>
          </w:p>
          <w:p w:rsidR="00E02ED4" w:rsidRDefault="00E951CC">
            <w:pPr>
              <w:spacing w:after="11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(Strona rządowa / </w:t>
            </w:r>
          </w:p>
          <w:p w:rsidR="00E02ED4" w:rsidRDefault="00E951CC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Strona samorządowa)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ED4" w:rsidRDefault="00E951CC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Potencjalne źródło finansowania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ED4" w:rsidRDefault="00E951CC">
            <w:pPr>
              <w:spacing w:after="0" w:line="259" w:lineRule="auto"/>
              <w:ind w:left="0" w:right="86" w:firstLine="0"/>
              <w:jc w:val="center"/>
            </w:pPr>
            <w:r>
              <w:rPr>
                <w:b/>
                <w:sz w:val="16"/>
              </w:rPr>
              <w:t xml:space="preserve">Warunki realizacji przedsięwzięcia </w:t>
            </w:r>
          </w:p>
        </w:tc>
      </w:tr>
      <w:tr w:rsidR="00E02ED4">
        <w:trPr>
          <w:trHeight w:val="7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7.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tabs>
                <w:tab w:val="center" w:pos="415"/>
                <w:tab w:val="center" w:pos="1627"/>
              </w:tabs>
              <w:spacing w:after="15" w:line="259" w:lineRule="auto"/>
              <w:ind w:lef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8"/>
              </w:rPr>
              <w:t xml:space="preserve">Obwodnica </w:t>
            </w:r>
            <w:r>
              <w:rPr>
                <w:sz w:val="18"/>
              </w:rPr>
              <w:tab/>
              <w:t xml:space="preserve">Kłodzka  </w:t>
            </w:r>
          </w:p>
          <w:p w:rsidR="00E02ED4" w:rsidRDefault="00E951C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w ciągu DK 33 i 46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26" w:firstLine="0"/>
              <w:jc w:val="left"/>
            </w:pPr>
            <w:r>
              <w:rPr>
                <w:sz w:val="18"/>
              </w:rPr>
              <w:t xml:space="preserve">Strona rządowa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15" w:line="259" w:lineRule="auto"/>
              <w:ind w:left="0" w:right="88" w:firstLine="0"/>
              <w:jc w:val="center"/>
            </w:pPr>
            <w:r>
              <w:rPr>
                <w:sz w:val="18"/>
              </w:rPr>
              <w:t xml:space="preserve">właściwy krajowy </w:t>
            </w:r>
          </w:p>
          <w:p w:rsidR="00E02ED4" w:rsidRDefault="00E951CC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program operacyjny na lata 2014 – 2020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Przedsięwzięcie ujęte w załączniku 6 PBDK  na lata 2011-2015. </w:t>
            </w:r>
          </w:p>
        </w:tc>
      </w:tr>
      <w:tr w:rsidR="00E02ED4">
        <w:trPr>
          <w:trHeight w:val="2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lastRenderedPageBreak/>
              <w:t xml:space="preserve">8.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15" w:line="259" w:lineRule="auto"/>
              <w:ind w:left="0" w:firstLine="0"/>
              <w:jc w:val="left"/>
            </w:pPr>
            <w:r>
              <w:rPr>
                <w:sz w:val="18"/>
              </w:rPr>
              <w:t xml:space="preserve">Prace na linii kolejowej  </w:t>
            </w:r>
          </w:p>
          <w:p w:rsidR="00E02ED4" w:rsidRDefault="00E951CC">
            <w:pPr>
              <w:spacing w:after="14" w:line="275" w:lineRule="auto"/>
              <w:ind w:left="0" w:firstLine="0"/>
            </w:pPr>
            <w:r>
              <w:rPr>
                <w:sz w:val="18"/>
              </w:rPr>
              <w:t xml:space="preserve">C-E 59 na odcinku Wrocław Brochów / </w:t>
            </w:r>
          </w:p>
          <w:p w:rsidR="00E02ED4" w:rsidRDefault="00E951CC">
            <w:pPr>
              <w:tabs>
                <w:tab w:val="center" w:pos="357"/>
                <w:tab w:val="center" w:pos="1031"/>
                <w:tab w:val="center" w:pos="1630"/>
              </w:tabs>
              <w:spacing w:after="15" w:line="259" w:lineRule="auto"/>
              <w:ind w:lef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8"/>
              </w:rPr>
              <w:t xml:space="preserve">Grabiszyn </w:t>
            </w:r>
            <w:r>
              <w:rPr>
                <w:sz w:val="18"/>
              </w:rPr>
              <w:tab/>
              <w:t xml:space="preserve">– </w:t>
            </w:r>
            <w:r>
              <w:rPr>
                <w:sz w:val="18"/>
              </w:rPr>
              <w:tab/>
              <w:t xml:space="preserve">Głogów  </w:t>
            </w:r>
          </w:p>
          <w:p w:rsidR="00E02ED4" w:rsidRDefault="00E951CC">
            <w:pPr>
              <w:numPr>
                <w:ilvl w:val="0"/>
                <w:numId w:val="12"/>
              </w:numPr>
              <w:spacing w:after="27" w:line="259" w:lineRule="auto"/>
              <w:ind w:hanging="646"/>
              <w:jc w:val="left"/>
            </w:pPr>
            <w:r>
              <w:rPr>
                <w:sz w:val="18"/>
              </w:rPr>
              <w:t xml:space="preserve">Zielona Góra – Rzepin  </w:t>
            </w:r>
          </w:p>
          <w:p w:rsidR="00E02ED4" w:rsidRDefault="00E951CC">
            <w:pPr>
              <w:tabs>
                <w:tab w:val="center" w:pos="346"/>
                <w:tab w:val="center" w:pos="1573"/>
              </w:tabs>
              <w:spacing w:after="27" w:line="259" w:lineRule="auto"/>
              <w:ind w:lef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8"/>
              </w:rPr>
              <w:t xml:space="preserve">–Szczecin </w:t>
            </w:r>
            <w:r>
              <w:rPr>
                <w:sz w:val="18"/>
              </w:rPr>
              <w:tab/>
              <w:t xml:space="preserve">Podjuchy  </w:t>
            </w:r>
          </w:p>
          <w:p w:rsidR="00E02ED4" w:rsidRDefault="00E951CC">
            <w:pPr>
              <w:numPr>
                <w:ilvl w:val="0"/>
                <w:numId w:val="12"/>
              </w:numPr>
              <w:spacing w:after="17" w:line="259" w:lineRule="auto"/>
              <w:ind w:hanging="646"/>
              <w:jc w:val="left"/>
            </w:pPr>
            <w:r>
              <w:rPr>
                <w:sz w:val="18"/>
              </w:rPr>
              <w:t xml:space="preserve">na </w:t>
            </w:r>
            <w:r>
              <w:rPr>
                <w:sz w:val="18"/>
              </w:rPr>
              <w:tab/>
              <w:t xml:space="preserve">terenie </w:t>
            </w:r>
          </w:p>
          <w:p w:rsidR="00E02ED4" w:rsidRDefault="00E951C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województwa dolnośląskiego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26" w:firstLine="0"/>
              <w:jc w:val="left"/>
            </w:pPr>
            <w:r>
              <w:rPr>
                <w:sz w:val="18"/>
              </w:rPr>
              <w:t xml:space="preserve">Strona rządowa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15" w:line="259" w:lineRule="auto"/>
              <w:ind w:left="0" w:right="88" w:firstLine="0"/>
              <w:jc w:val="center"/>
            </w:pPr>
            <w:r>
              <w:rPr>
                <w:sz w:val="18"/>
              </w:rPr>
              <w:t xml:space="preserve">właściwy krajowy </w:t>
            </w:r>
          </w:p>
          <w:p w:rsidR="00E02ED4" w:rsidRDefault="00E951CC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program operacyjny na lata 2014 – 2020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Odcinek ujęty w DI (poz. 1) do Strategii Rozwoju Transportu. </w:t>
            </w:r>
          </w:p>
        </w:tc>
      </w:tr>
      <w:tr w:rsidR="00E02ED4">
        <w:trPr>
          <w:trHeight w:val="102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9.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9" w:line="278" w:lineRule="auto"/>
              <w:ind w:left="0" w:firstLine="0"/>
            </w:pPr>
            <w:r>
              <w:rPr>
                <w:sz w:val="18"/>
              </w:rPr>
              <w:t xml:space="preserve">Prace na linii kolejowej  C-E 30 na odcinku Opole </w:t>
            </w:r>
          </w:p>
          <w:p w:rsidR="00E02ED4" w:rsidRDefault="00E951CC">
            <w:pPr>
              <w:tabs>
                <w:tab w:val="center" w:pos="422"/>
                <w:tab w:val="center" w:pos="1211"/>
                <w:tab w:val="center" w:pos="1744"/>
              </w:tabs>
              <w:spacing w:after="15" w:line="259" w:lineRule="auto"/>
              <w:ind w:lef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8"/>
              </w:rPr>
              <w:t xml:space="preserve">Groszowice </w:t>
            </w:r>
            <w:r>
              <w:rPr>
                <w:sz w:val="18"/>
              </w:rPr>
              <w:tab/>
              <w:t xml:space="preserve">– </w:t>
            </w:r>
            <w:r>
              <w:rPr>
                <w:sz w:val="18"/>
              </w:rPr>
              <w:tab/>
              <w:t xml:space="preserve">Jelcz  </w:t>
            </w:r>
          </w:p>
          <w:p w:rsidR="00E02ED4" w:rsidRDefault="00E951C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– Wrocław Brochów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26" w:firstLine="0"/>
              <w:jc w:val="left"/>
            </w:pPr>
            <w:r>
              <w:rPr>
                <w:sz w:val="18"/>
              </w:rPr>
              <w:t xml:space="preserve">Strona rządowa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Pr="006D0240" w:rsidRDefault="00E951CC">
            <w:pPr>
              <w:spacing w:after="17" w:line="259" w:lineRule="auto"/>
              <w:ind w:left="48" w:firstLine="0"/>
              <w:jc w:val="left"/>
              <w:rPr>
                <w:lang w:val="en-GB"/>
              </w:rPr>
            </w:pPr>
            <w:r w:rsidRPr="006D0240">
              <w:rPr>
                <w:sz w:val="18"/>
                <w:lang w:val="en-GB"/>
              </w:rPr>
              <w:t xml:space="preserve">Connecting Europe </w:t>
            </w:r>
          </w:p>
          <w:p w:rsidR="00E02ED4" w:rsidRPr="006D0240" w:rsidRDefault="00E951CC">
            <w:pPr>
              <w:spacing w:after="0" w:line="259" w:lineRule="auto"/>
              <w:ind w:left="0" w:right="90" w:firstLine="0"/>
              <w:jc w:val="center"/>
              <w:rPr>
                <w:lang w:val="en-GB"/>
              </w:rPr>
            </w:pPr>
            <w:r w:rsidRPr="006D0240">
              <w:rPr>
                <w:sz w:val="18"/>
                <w:lang w:val="en-GB"/>
              </w:rPr>
              <w:t xml:space="preserve">Facility (dalej: CEF)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78" w:lineRule="auto"/>
              <w:ind w:left="0" w:firstLine="0"/>
              <w:jc w:val="left"/>
            </w:pPr>
            <w:r>
              <w:rPr>
                <w:sz w:val="18"/>
              </w:rPr>
              <w:t xml:space="preserve">Odcinek ujęty w DI (poz. 16) do Strategii Rozwoju Transportu.  </w:t>
            </w:r>
          </w:p>
          <w:p w:rsidR="00E02ED4" w:rsidRDefault="00E951CC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W zakresie finansowania z CEF – realizacja uzależniona od rozstrzygnięć w ramach CEF. </w:t>
            </w:r>
          </w:p>
        </w:tc>
      </w:tr>
      <w:tr w:rsidR="00E02ED4">
        <w:trPr>
          <w:trHeight w:val="10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10.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15" w:line="259" w:lineRule="auto"/>
              <w:ind w:left="0" w:firstLine="0"/>
              <w:jc w:val="left"/>
            </w:pPr>
            <w:r>
              <w:rPr>
                <w:sz w:val="18"/>
              </w:rPr>
              <w:t xml:space="preserve">Prace na linii kolejowej  </w:t>
            </w:r>
          </w:p>
          <w:p w:rsidR="00E02ED4" w:rsidRDefault="00E951CC">
            <w:pPr>
              <w:spacing w:after="2" w:line="275" w:lineRule="auto"/>
              <w:ind w:left="0" w:firstLine="0"/>
            </w:pPr>
            <w:r>
              <w:rPr>
                <w:sz w:val="18"/>
              </w:rPr>
              <w:t xml:space="preserve">C-E 59 na odcinku Wrocław – Kamieniec </w:t>
            </w:r>
          </w:p>
          <w:p w:rsidR="00E02ED4" w:rsidRDefault="00E951C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Ząbkowicki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26" w:firstLine="0"/>
              <w:jc w:val="left"/>
            </w:pPr>
            <w:r>
              <w:rPr>
                <w:sz w:val="18"/>
              </w:rPr>
              <w:t xml:space="preserve">Strona rządowa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15" w:line="259" w:lineRule="auto"/>
              <w:ind w:left="0" w:right="88" w:firstLine="0"/>
              <w:jc w:val="center"/>
            </w:pPr>
            <w:r>
              <w:rPr>
                <w:sz w:val="18"/>
              </w:rPr>
              <w:t xml:space="preserve">właściwy krajowy </w:t>
            </w:r>
          </w:p>
          <w:p w:rsidR="00E02ED4" w:rsidRDefault="00E951CC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program operacyjny na lata 2014 – 2020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Odcinek ujęty w DI (poz. 39) do Strategii Rozwoju Transportu. </w:t>
            </w:r>
          </w:p>
        </w:tc>
      </w:tr>
      <w:tr w:rsidR="00E02ED4">
        <w:trPr>
          <w:trHeight w:val="10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11.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77" w:lineRule="auto"/>
              <w:ind w:left="0" w:right="88" w:firstLine="0"/>
            </w:pPr>
            <w:r>
              <w:rPr>
                <w:sz w:val="18"/>
              </w:rPr>
              <w:t xml:space="preserve">Elektryfikacja linii kolejowych Nr 274, 278 na odcinku Węgliniec  </w:t>
            </w:r>
          </w:p>
          <w:p w:rsidR="00E02ED4" w:rsidRDefault="00E951C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– Zgorzelec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26" w:firstLine="0"/>
              <w:jc w:val="left"/>
            </w:pPr>
            <w:r>
              <w:rPr>
                <w:sz w:val="18"/>
              </w:rPr>
              <w:t xml:space="preserve">Strona rządowa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18"/>
              </w:rPr>
              <w:t xml:space="preserve">CEF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2" w:line="275" w:lineRule="auto"/>
              <w:ind w:left="0" w:firstLine="0"/>
              <w:jc w:val="left"/>
            </w:pPr>
            <w:r>
              <w:rPr>
                <w:sz w:val="18"/>
              </w:rPr>
              <w:t xml:space="preserve">Odcinek ujęty w DI (poz. 34) do Strategii Rozwoju Transportu.  </w:t>
            </w:r>
          </w:p>
          <w:p w:rsidR="00E02ED4" w:rsidRDefault="00E951CC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W zakresie finansowania z CEF – realizacja uzależniona od rozstrzygnięć w ramach CEF. </w:t>
            </w:r>
          </w:p>
        </w:tc>
      </w:tr>
      <w:tr w:rsidR="00E02ED4">
        <w:trPr>
          <w:trHeight w:val="10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12.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29" w:line="259" w:lineRule="auto"/>
              <w:ind w:left="0" w:firstLine="0"/>
              <w:jc w:val="left"/>
            </w:pPr>
            <w:r>
              <w:rPr>
                <w:sz w:val="18"/>
              </w:rPr>
              <w:t xml:space="preserve">Prace na linii kolejowej  </w:t>
            </w:r>
          </w:p>
          <w:p w:rsidR="00E02ED4" w:rsidRDefault="00E951CC">
            <w:pPr>
              <w:tabs>
                <w:tab w:val="center" w:pos="89"/>
                <w:tab w:val="center" w:pos="547"/>
                <w:tab w:val="center" w:pos="1006"/>
                <w:tab w:val="center" w:pos="1620"/>
              </w:tabs>
              <w:spacing w:after="27" w:line="259" w:lineRule="auto"/>
              <w:ind w:lef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8"/>
              </w:rPr>
              <w:t xml:space="preserve">Nr </w:t>
            </w:r>
            <w:r>
              <w:rPr>
                <w:sz w:val="18"/>
              </w:rPr>
              <w:tab/>
              <w:t xml:space="preserve">143 </w:t>
            </w:r>
            <w:r>
              <w:rPr>
                <w:sz w:val="18"/>
              </w:rPr>
              <w:tab/>
              <w:t xml:space="preserve">na </w:t>
            </w:r>
            <w:r>
              <w:rPr>
                <w:sz w:val="18"/>
              </w:rPr>
              <w:tab/>
              <w:t xml:space="preserve">odcinku </w:t>
            </w:r>
          </w:p>
          <w:p w:rsidR="00E02ED4" w:rsidRDefault="00E951CC">
            <w:pPr>
              <w:tabs>
                <w:tab w:val="center" w:pos="355"/>
                <w:tab w:val="center" w:pos="1002"/>
                <w:tab w:val="center" w:pos="1602"/>
              </w:tabs>
              <w:spacing w:after="15" w:line="259" w:lineRule="auto"/>
              <w:ind w:lef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8"/>
              </w:rPr>
              <w:t xml:space="preserve">Kluczbork </w:t>
            </w:r>
            <w:r>
              <w:rPr>
                <w:sz w:val="18"/>
              </w:rPr>
              <w:tab/>
              <w:t xml:space="preserve">– </w:t>
            </w:r>
            <w:r>
              <w:rPr>
                <w:sz w:val="18"/>
              </w:rPr>
              <w:tab/>
              <w:t xml:space="preserve">Oleśnica  </w:t>
            </w:r>
          </w:p>
          <w:p w:rsidR="00E02ED4" w:rsidRDefault="00E951C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– Wrocław Mikołajów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26" w:firstLine="0"/>
              <w:jc w:val="left"/>
            </w:pPr>
            <w:r>
              <w:rPr>
                <w:sz w:val="18"/>
              </w:rPr>
              <w:t xml:space="preserve">Strona rządowa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17" w:line="259" w:lineRule="auto"/>
              <w:ind w:left="0" w:right="88" w:firstLine="0"/>
              <w:jc w:val="center"/>
            </w:pPr>
            <w:r>
              <w:rPr>
                <w:sz w:val="18"/>
              </w:rPr>
              <w:t xml:space="preserve">właściwy krajowy </w:t>
            </w:r>
          </w:p>
          <w:p w:rsidR="00E02ED4" w:rsidRDefault="00E951CC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program operacyjny na lata 2014 – 2020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Odcinek ujęty w DI (poz. 35) do Strategii Rozwoju Transportu. </w:t>
            </w:r>
          </w:p>
        </w:tc>
      </w:tr>
      <w:tr w:rsidR="00E02ED4">
        <w:trPr>
          <w:trHeight w:val="10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13.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15" w:line="259" w:lineRule="auto"/>
              <w:ind w:left="0" w:firstLine="0"/>
              <w:jc w:val="left"/>
            </w:pPr>
            <w:r>
              <w:rPr>
                <w:sz w:val="18"/>
              </w:rPr>
              <w:t xml:space="preserve">Prace na linii kolejowej  </w:t>
            </w:r>
          </w:p>
          <w:p w:rsidR="00E02ED4" w:rsidRDefault="00E951CC">
            <w:pPr>
              <w:spacing w:after="2" w:line="275" w:lineRule="auto"/>
              <w:ind w:left="0" w:firstLine="0"/>
            </w:pPr>
            <w:r>
              <w:rPr>
                <w:sz w:val="18"/>
              </w:rPr>
              <w:t xml:space="preserve">Nr 289 na odcinku Legnica – Rudna </w:t>
            </w:r>
          </w:p>
          <w:p w:rsidR="00E02ED4" w:rsidRDefault="00E951C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Gwizdaków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26" w:firstLine="0"/>
              <w:jc w:val="left"/>
            </w:pPr>
            <w:r>
              <w:rPr>
                <w:sz w:val="18"/>
              </w:rPr>
              <w:t xml:space="preserve">Strona rządowa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15" w:line="259" w:lineRule="auto"/>
              <w:ind w:left="0" w:right="87" w:firstLine="0"/>
              <w:jc w:val="center"/>
            </w:pPr>
            <w:r>
              <w:rPr>
                <w:sz w:val="18"/>
              </w:rPr>
              <w:t xml:space="preserve">właściwy krajowy </w:t>
            </w:r>
          </w:p>
          <w:p w:rsidR="00E02ED4" w:rsidRDefault="00E951CC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program operacyjny na lata 2014 – 2020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Odcinek ujęty w DI (poz. 25) do Strategii Rozwoju Transportu.  </w:t>
            </w:r>
          </w:p>
        </w:tc>
      </w:tr>
      <w:tr w:rsidR="00E02ED4">
        <w:trPr>
          <w:trHeight w:val="20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14.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77" w:lineRule="auto"/>
              <w:ind w:left="0" w:right="89" w:firstLine="0"/>
            </w:pPr>
            <w:r>
              <w:rPr>
                <w:sz w:val="18"/>
              </w:rPr>
              <w:t xml:space="preserve">Prace na liniach kolejowych Nr 14, 815, 816 na odcinku Ostrów </w:t>
            </w:r>
          </w:p>
          <w:p w:rsidR="00E02ED4" w:rsidRDefault="00E951CC">
            <w:pPr>
              <w:spacing w:after="14" w:line="275" w:lineRule="auto"/>
              <w:ind w:left="0" w:right="88" w:firstLine="0"/>
            </w:pPr>
            <w:r>
              <w:rPr>
                <w:sz w:val="18"/>
              </w:rPr>
              <w:t xml:space="preserve">Wlkp. – (Krotoszyn)  – Leszno – Głogów wraz  z elektryfikacją odcinka </w:t>
            </w:r>
          </w:p>
          <w:p w:rsidR="00E02ED4" w:rsidRDefault="00E951CC">
            <w:pPr>
              <w:tabs>
                <w:tab w:val="center" w:pos="363"/>
                <w:tab w:val="center" w:pos="1059"/>
                <w:tab w:val="center" w:pos="1651"/>
              </w:tabs>
              <w:spacing w:after="15" w:line="259" w:lineRule="auto"/>
              <w:ind w:lef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8"/>
              </w:rPr>
              <w:t xml:space="preserve">Krotoszyn </w:t>
            </w:r>
            <w:r>
              <w:rPr>
                <w:sz w:val="18"/>
              </w:rPr>
              <w:tab/>
              <w:t xml:space="preserve">/ </w:t>
            </w:r>
            <w:r>
              <w:rPr>
                <w:sz w:val="18"/>
              </w:rPr>
              <w:tab/>
              <w:t xml:space="preserve">Durzyn  </w:t>
            </w:r>
          </w:p>
          <w:p w:rsidR="00E02ED4" w:rsidRDefault="00E951C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– Leszno – Głogów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26" w:firstLine="0"/>
              <w:jc w:val="left"/>
            </w:pPr>
            <w:r>
              <w:rPr>
                <w:sz w:val="18"/>
              </w:rPr>
              <w:t xml:space="preserve">Strona rządowa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15" w:line="259" w:lineRule="auto"/>
              <w:ind w:left="0" w:right="88" w:firstLine="0"/>
              <w:jc w:val="center"/>
            </w:pPr>
            <w:r>
              <w:rPr>
                <w:sz w:val="18"/>
              </w:rPr>
              <w:t xml:space="preserve">właściwy krajowy </w:t>
            </w:r>
          </w:p>
          <w:p w:rsidR="00E02ED4" w:rsidRDefault="00E951CC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program operacyjny na lata 2014 – 2020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Odcinek ujęty w DI (poz. 42) do Strategii Rozwoju Transportu.  </w:t>
            </w:r>
          </w:p>
        </w:tc>
      </w:tr>
      <w:tr w:rsidR="00E02ED4">
        <w:trPr>
          <w:trHeight w:val="25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15.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11" w:line="277" w:lineRule="auto"/>
              <w:ind w:left="0" w:right="91" w:firstLine="0"/>
            </w:pPr>
            <w:r>
              <w:rPr>
                <w:sz w:val="18"/>
              </w:rPr>
              <w:t xml:space="preserve">Remont i modernizacja zabudowy regulacyjnej Odry swobodnie płynącej </w:t>
            </w:r>
          </w:p>
          <w:p w:rsidR="00E02ED4" w:rsidRDefault="00E951CC">
            <w:pPr>
              <w:tabs>
                <w:tab w:val="center" w:pos="45"/>
                <w:tab w:val="center" w:pos="1519"/>
              </w:tabs>
              <w:spacing w:after="17" w:line="259" w:lineRule="auto"/>
              <w:ind w:lef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8"/>
              </w:rPr>
              <w:t xml:space="preserve">– </w:t>
            </w:r>
            <w:r>
              <w:rPr>
                <w:sz w:val="18"/>
              </w:rPr>
              <w:tab/>
              <w:t xml:space="preserve">odbudowa  </w:t>
            </w:r>
          </w:p>
          <w:p w:rsidR="00E02ED4" w:rsidRDefault="00E951CC">
            <w:pPr>
              <w:spacing w:after="0" w:line="259" w:lineRule="auto"/>
              <w:ind w:left="0" w:right="90" w:firstLine="0"/>
            </w:pPr>
            <w:r>
              <w:rPr>
                <w:sz w:val="18"/>
              </w:rPr>
              <w:t xml:space="preserve">i modernizacja zabudowy regulacyjnej – w celu przystosowanie odcinka Odry od Malczyc do ujścia Nysy Łużyckiej do III klasy drogi wodnej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26" w:firstLine="0"/>
              <w:jc w:val="left"/>
            </w:pPr>
            <w:r>
              <w:rPr>
                <w:sz w:val="18"/>
              </w:rPr>
              <w:t xml:space="preserve">Strona rządowa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17" w:line="259" w:lineRule="auto"/>
              <w:ind w:left="0" w:right="88" w:firstLine="0"/>
              <w:jc w:val="center"/>
            </w:pPr>
            <w:r>
              <w:rPr>
                <w:sz w:val="18"/>
              </w:rPr>
              <w:t xml:space="preserve">właściwy krajowy </w:t>
            </w:r>
          </w:p>
          <w:p w:rsidR="00E02ED4" w:rsidRDefault="00E951CC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program operacyjny na lata 2014 – 2020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78" w:lineRule="auto"/>
              <w:ind w:left="0" w:firstLine="0"/>
            </w:pPr>
            <w:r>
              <w:rPr>
                <w:sz w:val="18"/>
              </w:rPr>
              <w:t xml:space="preserve">Przedsięwzięcie wpisane do DI (poz. 1) na liście projektów wodnych śródlądowych. </w:t>
            </w:r>
          </w:p>
          <w:p w:rsidR="00E02ED4" w:rsidRDefault="00E951CC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Realizacja uzależniona m.in. od spełnienia warunkowości </w:t>
            </w:r>
            <w:r>
              <w:rPr>
                <w:i/>
                <w:sz w:val="18"/>
              </w:rPr>
              <w:t>ex-ante</w:t>
            </w:r>
            <w:r>
              <w:rPr>
                <w:sz w:val="18"/>
              </w:rPr>
              <w:t xml:space="preserve">. </w:t>
            </w:r>
          </w:p>
        </w:tc>
      </w:tr>
      <w:tr w:rsidR="00E02ED4">
        <w:trPr>
          <w:trHeight w:val="2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16.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tabs>
                <w:tab w:val="center" w:pos="496"/>
                <w:tab w:val="center" w:pos="1698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8"/>
              </w:rPr>
              <w:t xml:space="preserve">Modernizacja </w:t>
            </w:r>
            <w:r>
              <w:rPr>
                <w:sz w:val="18"/>
              </w:rPr>
              <w:tab/>
              <w:t xml:space="preserve">jazów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26" w:firstLine="0"/>
              <w:jc w:val="left"/>
            </w:pPr>
            <w:r>
              <w:rPr>
                <w:sz w:val="18"/>
              </w:rPr>
              <w:t xml:space="preserve">Strona rządowa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right="88" w:firstLine="0"/>
              <w:jc w:val="center"/>
            </w:pPr>
            <w:r>
              <w:rPr>
                <w:sz w:val="18"/>
              </w:rPr>
              <w:t xml:space="preserve">właściwy krajowy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Przedsięwzięcie wpisane do DI (poz. 6) na liście </w:t>
            </w:r>
          </w:p>
        </w:tc>
      </w:tr>
    </w:tbl>
    <w:p w:rsidR="00E02ED4" w:rsidRDefault="00E02ED4">
      <w:pPr>
        <w:spacing w:after="0" w:line="259" w:lineRule="auto"/>
        <w:ind w:left="-1080" w:right="56" w:firstLine="0"/>
        <w:jc w:val="left"/>
      </w:pPr>
    </w:p>
    <w:tbl>
      <w:tblPr>
        <w:tblStyle w:val="TableGrid"/>
        <w:tblW w:w="9640" w:type="dxa"/>
        <w:tblInd w:w="53" w:type="dxa"/>
        <w:tblCellMar>
          <w:top w:w="35" w:type="dxa"/>
          <w:left w:w="108" w:type="dxa"/>
          <w:right w:w="22" w:type="dxa"/>
        </w:tblCellMar>
        <w:tblLook w:val="04A0" w:firstRow="1" w:lastRow="0" w:firstColumn="1" w:lastColumn="0" w:noHBand="0" w:noVBand="1"/>
      </w:tblPr>
      <w:tblGrid>
        <w:gridCol w:w="567"/>
        <w:gridCol w:w="2129"/>
        <w:gridCol w:w="1416"/>
        <w:gridCol w:w="1702"/>
        <w:gridCol w:w="3826"/>
      </w:tblGrid>
      <w:tr w:rsidR="00E02ED4">
        <w:trPr>
          <w:trHeight w:val="9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ED4" w:rsidRDefault="00E951CC">
            <w:pPr>
              <w:spacing w:after="0" w:line="259" w:lineRule="auto"/>
              <w:ind w:left="0" w:right="86" w:firstLine="0"/>
              <w:jc w:val="center"/>
            </w:pPr>
            <w:r>
              <w:rPr>
                <w:b/>
                <w:sz w:val="16"/>
              </w:rPr>
              <w:lastRenderedPageBreak/>
              <w:t xml:space="preserve">Nr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ED4" w:rsidRDefault="00E951CC">
            <w:pPr>
              <w:spacing w:after="0" w:line="259" w:lineRule="auto"/>
              <w:ind w:left="0" w:right="88" w:firstLine="0"/>
              <w:jc w:val="center"/>
            </w:pPr>
            <w:r>
              <w:rPr>
                <w:b/>
                <w:sz w:val="16"/>
              </w:rPr>
              <w:t xml:space="preserve">Nazwa przedsięwzięcia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14" w:line="259" w:lineRule="auto"/>
              <w:ind w:left="14" w:firstLine="0"/>
              <w:jc w:val="left"/>
            </w:pPr>
            <w:r>
              <w:rPr>
                <w:b/>
                <w:sz w:val="16"/>
              </w:rPr>
              <w:t xml:space="preserve">Właściwość Stron </w:t>
            </w:r>
          </w:p>
          <w:p w:rsidR="00E02ED4" w:rsidRDefault="00E951CC">
            <w:pPr>
              <w:spacing w:after="11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(Strona rządowa / </w:t>
            </w:r>
          </w:p>
          <w:p w:rsidR="00E02ED4" w:rsidRDefault="00E951CC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Strona samorządowa)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ED4" w:rsidRDefault="00E951CC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Potencjalne źródło finansowania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ED4" w:rsidRDefault="00E951CC">
            <w:pPr>
              <w:spacing w:after="0" w:line="259" w:lineRule="auto"/>
              <w:ind w:left="0" w:right="86" w:firstLine="0"/>
              <w:jc w:val="center"/>
            </w:pPr>
            <w:r>
              <w:rPr>
                <w:b/>
                <w:sz w:val="16"/>
              </w:rPr>
              <w:t xml:space="preserve">Warunki realizacji przedsięwzięcia </w:t>
            </w:r>
          </w:p>
        </w:tc>
      </w:tr>
      <w:tr w:rsidR="00E02ED4">
        <w:trPr>
          <w:trHeight w:val="27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02ED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27" w:line="259" w:lineRule="auto"/>
              <w:ind w:left="0" w:firstLine="0"/>
              <w:jc w:val="left"/>
            </w:pPr>
            <w:r>
              <w:rPr>
                <w:sz w:val="18"/>
              </w:rPr>
              <w:t xml:space="preserve">odrzańskich na odcinku  </w:t>
            </w:r>
          </w:p>
          <w:p w:rsidR="00E02ED4" w:rsidRDefault="00E951CC">
            <w:pPr>
              <w:tabs>
                <w:tab w:val="center" w:pos="64"/>
                <w:tab w:val="center" w:pos="793"/>
                <w:tab w:val="center" w:pos="1683"/>
              </w:tabs>
              <w:spacing w:after="15" w:line="259" w:lineRule="auto"/>
              <w:ind w:lef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8"/>
              </w:rPr>
              <w:t xml:space="preserve">w </w:t>
            </w:r>
            <w:r>
              <w:rPr>
                <w:sz w:val="18"/>
              </w:rPr>
              <w:tab/>
              <w:t xml:space="preserve">zarządzie </w:t>
            </w:r>
            <w:r>
              <w:rPr>
                <w:sz w:val="18"/>
              </w:rPr>
              <w:tab/>
              <w:t xml:space="preserve">RZGW </w:t>
            </w:r>
          </w:p>
          <w:p w:rsidR="00E02ED4" w:rsidRDefault="00E951CC">
            <w:pPr>
              <w:spacing w:after="0" w:line="276" w:lineRule="auto"/>
              <w:ind w:left="0" w:right="87" w:firstLine="0"/>
            </w:pPr>
            <w:r>
              <w:rPr>
                <w:sz w:val="18"/>
              </w:rPr>
              <w:t xml:space="preserve">Wrocław – woj. opolskie, etap I; (Januszkowice, Wróblin, Zwanowice). Modernizacja jazów </w:t>
            </w:r>
          </w:p>
          <w:p w:rsidR="00E02ED4" w:rsidRDefault="00E951CC">
            <w:pPr>
              <w:spacing w:after="29" w:line="259" w:lineRule="auto"/>
              <w:ind w:left="0" w:firstLine="0"/>
              <w:jc w:val="left"/>
            </w:pPr>
            <w:r>
              <w:rPr>
                <w:sz w:val="18"/>
              </w:rPr>
              <w:t xml:space="preserve">odrzańskich na odcinku  </w:t>
            </w:r>
          </w:p>
          <w:p w:rsidR="00E02ED4" w:rsidRDefault="00E951CC">
            <w:pPr>
              <w:tabs>
                <w:tab w:val="center" w:pos="64"/>
                <w:tab w:val="center" w:pos="793"/>
                <w:tab w:val="center" w:pos="1683"/>
              </w:tabs>
              <w:spacing w:after="15" w:line="259" w:lineRule="auto"/>
              <w:ind w:lef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8"/>
              </w:rPr>
              <w:t xml:space="preserve">w </w:t>
            </w:r>
            <w:r>
              <w:rPr>
                <w:sz w:val="18"/>
              </w:rPr>
              <w:tab/>
              <w:t xml:space="preserve">zarządzie </w:t>
            </w:r>
            <w:r>
              <w:rPr>
                <w:sz w:val="18"/>
              </w:rPr>
              <w:tab/>
              <w:t xml:space="preserve">RZGW </w:t>
            </w:r>
          </w:p>
          <w:p w:rsidR="00E02ED4" w:rsidRDefault="00E951CC">
            <w:pPr>
              <w:spacing w:after="2" w:line="275" w:lineRule="auto"/>
              <w:ind w:left="0" w:firstLine="0"/>
            </w:pPr>
            <w:r>
              <w:rPr>
                <w:sz w:val="18"/>
              </w:rPr>
              <w:t xml:space="preserve">Wrocław – woj. opolskie, etap II; (Krępna, </w:t>
            </w:r>
          </w:p>
          <w:p w:rsidR="00E02ED4" w:rsidRDefault="00E951C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Groszowice, Dobrzeń)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02ED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15" w:line="259" w:lineRule="auto"/>
              <w:ind w:left="5" w:firstLine="0"/>
              <w:jc w:val="left"/>
            </w:pPr>
            <w:r>
              <w:rPr>
                <w:sz w:val="18"/>
              </w:rPr>
              <w:t xml:space="preserve">program operacyjny </w:t>
            </w:r>
          </w:p>
          <w:p w:rsidR="00E02ED4" w:rsidRDefault="00E951CC">
            <w:pPr>
              <w:spacing w:after="0" w:line="259" w:lineRule="auto"/>
              <w:ind w:left="24" w:firstLine="0"/>
              <w:jc w:val="left"/>
            </w:pPr>
            <w:r>
              <w:rPr>
                <w:sz w:val="18"/>
              </w:rPr>
              <w:t xml:space="preserve">na lata 2014 – 2020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15" w:line="259" w:lineRule="auto"/>
              <w:ind w:left="0" w:firstLine="0"/>
              <w:jc w:val="left"/>
            </w:pPr>
            <w:r>
              <w:rPr>
                <w:sz w:val="18"/>
              </w:rPr>
              <w:t xml:space="preserve">projektów wodnych śródlądowych. </w:t>
            </w:r>
          </w:p>
          <w:p w:rsidR="00E02ED4" w:rsidRDefault="00E951CC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Realizacja uzależniona m.in. od spełnienia warunkowości </w:t>
            </w:r>
            <w:r>
              <w:rPr>
                <w:i/>
                <w:sz w:val="18"/>
              </w:rPr>
              <w:t>ex-ante</w:t>
            </w:r>
            <w:r>
              <w:rPr>
                <w:sz w:val="18"/>
              </w:rPr>
              <w:t xml:space="preserve">. </w:t>
            </w:r>
          </w:p>
        </w:tc>
      </w:tr>
      <w:tr w:rsidR="00E02ED4">
        <w:trPr>
          <w:trHeight w:val="30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17.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77" w:lineRule="auto"/>
              <w:ind w:left="0" w:right="89" w:firstLine="0"/>
            </w:pPr>
            <w:r>
              <w:rPr>
                <w:sz w:val="18"/>
              </w:rPr>
              <w:t xml:space="preserve">Modernizacja 3 długich śluz pociągowych z ich awanportami  </w:t>
            </w:r>
          </w:p>
          <w:p w:rsidR="00E02ED4" w:rsidRDefault="00E951CC">
            <w:pPr>
              <w:spacing w:after="0" w:line="275" w:lineRule="auto"/>
              <w:ind w:left="0" w:firstLine="0"/>
            </w:pPr>
            <w:r>
              <w:rPr>
                <w:sz w:val="18"/>
              </w:rPr>
              <w:t xml:space="preserve">i sterowniami  na stopniach wodnych: </w:t>
            </w:r>
          </w:p>
          <w:p w:rsidR="00E02ED4" w:rsidRDefault="00E951CC">
            <w:pPr>
              <w:spacing w:after="17" w:line="259" w:lineRule="auto"/>
              <w:ind w:left="0" w:firstLine="0"/>
              <w:jc w:val="left"/>
            </w:pPr>
            <w:r>
              <w:rPr>
                <w:sz w:val="18"/>
              </w:rPr>
              <w:t xml:space="preserve">Januszkowice, </w:t>
            </w:r>
          </w:p>
          <w:p w:rsidR="00E02ED4" w:rsidRDefault="00E951CC">
            <w:pPr>
              <w:spacing w:after="0" w:line="259" w:lineRule="auto"/>
              <w:ind w:left="0" w:right="89" w:firstLine="0"/>
            </w:pPr>
            <w:r>
              <w:rPr>
                <w:sz w:val="18"/>
              </w:rPr>
              <w:t xml:space="preserve">Krapkowice i Opole  oraz rewitalizacja śluz krótkich dla ciągłości żeglugi śródlądowej  – przystosowanie Odry  do III klasy drogi wodnej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26" w:firstLine="0"/>
              <w:jc w:val="left"/>
            </w:pPr>
            <w:r>
              <w:rPr>
                <w:sz w:val="18"/>
              </w:rPr>
              <w:t xml:space="preserve">Strona rządowa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15" w:line="259" w:lineRule="auto"/>
              <w:ind w:left="0" w:right="88" w:firstLine="0"/>
              <w:jc w:val="center"/>
            </w:pPr>
            <w:r>
              <w:rPr>
                <w:sz w:val="18"/>
              </w:rPr>
              <w:t xml:space="preserve">właściwy krajowy </w:t>
            </w:r>
          </w:p>
          <w:p w:rsidR="00E02ED4" w:rsidRDefault="00E951CC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program operacyjny na lata 2014 – 2020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2" w:line="276" w:lineRule="auto"/>
              <w:ind w:left="0" w:firstLine="0"/>
            </w:pPr>
            <w:r>
              <w:rPr>
                <w:sz w:val="18"/>
              </w:rPr>
              <w:t xml:space="preserve">Przedsięwzięcie wpisane do DI (poz. 8) na liście projektów wodnych śródlądowych. </w:t>
            </w:r>
          </w:p>
          <w:p w:rsidR="00E02ED4" w:rsidRDefault="00E951CC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Realizacja uzależniona m.in. od spełnienia warunkowości </w:t>
            </w:r>
            <w:r>
              <w:rPr>
                <w:i/>
                <w:sz w:val="18"/>
              </w:rPr>
              <w:t>ex-ante</w:t>
            </w:r>
            <w:r>
              <w:rPr>
                <w:sz w:val="18"/>
              </w:rPr>
              <w:t xml:space="preserve">. </w:t>
            </w:r>
          </w:p>
        </w:tc>
      </w:tr>
      <w:tr w:rsidR="00E02ED4">
        <w:trPr>
          <w:trHeight w:val="53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18.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right="11" w:firstLine="0"/>
              <w:jc w:val="left"/>
            </w:pPr>
            <w:r>
              <w:rPr>
                <w:sz w:val="18"/>
              </w:rPr>
              <w:t xml:space="preserve">Kompleksowe przedsięwzięcia z zakresu zrównoważonej mobilności miejskiej/ekologicznego transportu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15" w:line="259" w:lineRule="auto"/>
              <w:ind w:left="26" w:firstLine="0"/>
              <w:jc w:val="left"/>
            </w:pPr>
            <w:r>
              <w:rPr>
                <w:sz w:val="18"/>
              </w:rPr>
              <w:t xml:space="preserve">Strona rządowa </w:t>
            </w:r>
          </w:p>
          <w:p w:rsidR="00E02ED4" w:rsidRDefault="00E951CC">
            <w:pPr>
              <w:spacing w:after="0" w:line="259" w:lineRule="auto"/>
              <w:ind w:left="34" w:firstLine="0"/>
              <w:jc w:val="left"/>
            </w:pPr>
            <w:r>
              <w:rPr>
                <w:sz w:val="18"/>
              </w:rPr>
              <w:t xml:space="preserve">/ samorządowa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15" w:line="259" w:lineRule="auto"/>
              <w:ind w:left="0" w:right="87" w:firstLine="0"/>
              <w:jc w:val="center"/>
            </w:pPr>
            <w:r>
              <w:rPr>
                <w:sz w:val="18"/>
              </w:rPr>
              <w:t xml:space="preserve">właściwy krajowy </w:t>
            </w:r>
          </w:p>
          <w:p w:rsidR="00E02ED4" w:rsidRDefault="00E951CC">
            <w:pPr>
              <w:spacing w:after="15" w:line="259" w:lineRule="auto"/>
              <w:ind w:left="5" w:firstLine="0"/>
              <w:jc w:val="left"/>
            </w:pPr>
            <w:r>
              <w:rPr>
                <w:sz w:val="18"/>
              </w:rPr>
              <w:t xml:space="preserve">program operacyjny </w:t>
            </w:r>
          </w:p>
          <w:p w:rsidR="00E02ED4" w:rsidRDefault="00E951CC">
            <w:pPr>
              <w:spacing w:after="15" w:line="259" w:lineRule="auto"/>
              <w:ind w:left="24" w:firstLine="0"/>
              <w:jc w:val="left"/>
            </w:pPr>
            <w:r>
              <w:rPr>
                <w:sz w:val="18"/>
              </w:rPr>
              <w:t xml:space="preserve">na lata 2014 – 2020 </w:t>
            </w:r>
          </w:p>
          <w:p w:rsidR="00E02ED4" w:rsidRDefault="00E951CC">
            <w:pPr>
              <w:spacing w:after="0" w:line="278" w:lineRule="auto"/>
              <w:ind w:left="0" w:firstLine="0"/>
              <w:jc w:val="center"/>
            </w:pPr>
            <w:r>
              <w:rPr>
                <w:sz w:val="18"/>
              </w:rPr>
              <w:t xml:space="preserve">/ RPO / środki jednostek </w:t>
            </w:r>
          </w:p>
          <w:p w:rsidR="00E02ED4" w:rsidRDefault="00E951CC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samorządu terytorialnego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2" w:line="275" w:lineRule="auto"/>
              <w:ind w:left="0" w:right="86" w:firstLine="0"/>
            </w:pPr>
            <w:r>
              <w:rPr>
                <w:sz w:val="18"/>
              </w:rPr>
              <w:t xml:space="preserve">Przedsięwzięcia będą realizowane przez projekty wynikające ze Strategii ZIT dla miasta wojewódzkiego i obszarów powiązanych z nim funkcjonalnie. </w:t>
            </w:r>
          </w:p>
          <w:p w:rsidR="00E02ED4" w:rsidRDefault="00E951CC">
            <w:pPr>
              <w:spacing w:after="37" w:line="275" w:lineRule="auto"/>
              <w:ind w:left="0" w:firstLine="0"/>
              <w:jc w:val="left"/>
            </w:pPr>
            <w:r>
              <w:rPr>
                <w:sz w:val="18"/>
              </w:rPr>
              <w:t xml:space="preserve">Projekty wyłonione zostaną w trybie ustawy wdrożeniowej: </w:t>
            </w:r>
          </w:p>
          <w:p w:rsidR="00E02ED4" w:rsidRDefault="00E951CC">
            <w:pPr>
              <w:numPr>
                <w:ilvl w:val="0"/>
                <w:numId w:val="13"/>
              </w:numPr>
              <w:spacing w:after="36" w:line="276" w:lineRule="auto"/>
              <w:ind w:left="176" w:right="87" w:hanging="142"/>
            </w:pPr>
            <w:r>
              <w:rPr>
                <w:sz w:val="18"/>
              </w:rPr>
              <w:t xml:space="preserve">uzgodnione pomiędzy Związkiem ZIT, Samorządem Województwa a ministrem właściwym do spraw rozwoju regionalnego  na podstawie opracowanej Strategii ZIT, </w:t>
            </w:r>
          </w:p>
          <w:p w:rsidR="00E02ED4" w:rsidRDefault="00E951CC">
            <w:pPr>
              <w:numPr>
                <w:ilvl w:val="0"/>
                <w:numId w:val="13"/>
              </w:numPr>
              <w:spacing w:after="9" w:line="278" w:lineRule="auto"/>
              <w:ind w:left="176" w:right="87" w:hanging="142"/>
            </w:pPr>
            <w:r>
              <w:rPr>
                <w:sz w:val="18"/>
              </w:rPr>
              <w:t xml:space="preserve">pozytywnie zaopiniowane przez Instytucję Zarządzającą (dalej: IZ) RPO oraz IZ właściwego </w:t>
            </w:r>
          </w:p>
          <w:p w:rsidR="00E02ED4" w:rsidRDefault="00E951CC">
            <w:pPr>
              <w:spacing w:after="40" w:line="275" w:lineRule="auto"/>
              <w:ind w:left="175" w:firstLine="0"/>
              <w:jc w:val="left"/>
            </w:pPr>
            <w:r>
              <w:rPr>
                <w:sz w:val="18"/>
              </w:rPr>
              <w:t xml:space="preserve">krajowego </w:t>
            </w:r>
            <w:r>
              <w:rPr>
                <w:sz w:val="18"/>
              </w:rPr>
              <w:tab/>
              <w:t xml:space="preserve">programu </w:t>
            </w:r>
            <w:r>
              <w:rPr>
                <w:sz w:val="18"/>
              </w:rPr>
              <w:tab/>
              <w:t xml:space="preserve">operacyjnego  na lata2014 – 2020, </w:t>
            </w:r>
          </w:p>
          <w:p w:rsidR="00E02ED4" w:rsidRDefault="00E951CC">
            <w:pPr>
              <w:numPr>
                <w:ilvl w:val="0"/>
                <w:numId w:val="13"/>
              </w:numPr>
              <w:spacing w:after="38" w:line="275" w:lineRule="auto"/>
              <w:ind w:left="176" w:right="87" w:hanging="142"/>
            </w:pPr>
            <w:r>
              <w:rPr>
                <w:sz w:val="18"/>
              </w:rPr>
              <w:t xml:space="preserve">projekt jest przygotowany, a wniosek  o dofinansowanie został złożony w terminie wskazanym przez właściwą IZ, </w:t>
            </w:r>
          </w:p>
          <w:p w:rsidR="00E02ED4" w:rsidRDefault="00E951CC">
            <w:pPr>
              <w:numPr>
                <w:ilvl w:val="0"/>
                <w:numId w:val="13"/>
              </w:numPr>
              <w:spacing w:after="36" w:line="277" w:lineRule="auto"/>
              <w:ind w:left="176" w:right="87" w:hanging="142"/>
            </w:pPr>
            <w:r>
              <w:rPr>
                <w:sz w:val="18"/>
              </w:rPr>
              <w:t xml:space="preserve">zakres rzeczowy projektu i wartość dofinansowania ustalone na podstawie prac nad Strategią ZIT, </w:t>
            </w:r>
          </w:p>
          <w:p w:rsidR="00E02ED4" w:rsidRDefault="00E951CC">
            <w:pPr>
              <w:numPr>
                <w:ilvl w:val="0"/>
                <w:numId w:val="13"/>
              </w:numPr>
              <w:spacing w:after="0" w:line="259" w:lineRule="auto"/>
              <w:ind w:left="176" w:right="87" w:hanging="142"/>
            </w:pPr>
            <w:r>
              <w:rPr>
                <w:sz w:val="18"/>
              </w:rPr>
              <w:t xml:space="preserve">w zależności od dostępności alokacji. </w:t>
            </w:r>
          </w:p>
        </w:tc>
      </w:tr>
      <w:tr w:rsidR="00E02ED4">
        <w:trPr>
          <w:trHeight w:val="17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lastRenderedPageBreak/>
              <w:t xml:space="preserve">19.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tabs>
                <w:tab w:val="center" w:pos="340"/>
                <w:tab w:val="center" w:pos="1651"/>
              </w:tabs>
              <w:spacing w:after="15" w:line="259" w:lineRule="auto"/>
              <w:ind w:lef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8"/>
              </w:rPr>
              <w:t xml:space="preserve">Wsparcie </w:t>
            </w:r>
            <w:r>
              <w:rPr>
                <w:sz w:val="18"/>
              </w:rPr>
              <w:tab/>
              <w:t xml:space="preserve">działań  </w:t>
            </w:r>
          </w:p>
          <w:p w:rsidR="00E02ED4" w:rsidRDefault="00E951CC">
            <w:pPr>
              <w:spacing w:after="0" w:line="276" w:lineRule="auto"/>
              <w:ind w:left="0" w:right="90" w:firstLine="0"/>
            </w:pPr>
            <w:r>
              <w:rPr>
                <w:sz w:val="18"/>
              </w:rPr>
              <w:t xml:space="preserve">z zakresu efektywności energetycznej zgodnie  z podziałem interwencji pomiędzy programami </w:t>
            </w:r>
          </w:p>
          <w:p w:rsidR="00E02ED4" w:rsidRDefault="00E951C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krajowymi i regionalnymi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15" w:line="259" w:lineRule="auto"/>
              <w:ind w:left="26" w:firstLine="0"/>
              <w:jc w:val="left"/>
            </w:pPr>
            <w:r>
              <w:rPr>
                <w:sz w:val="18"/>
              </w:rPr>
              <w:t xml:space="preserve">Strona rządowa </w:t>
            </w:r>
          </w:p>
          <w:p w:rsidR="00E02ED4" w:rsidRDefault="00E951CC">
            <w:pPr>
              <w:spacing w:after="0" w:line="259" w:lineRule="auto"/>
              <w:ind w:left="34" w:firstLine="0"/>
              <w:jc w:val="left"/>
            </w:pPr>
            <w:r>
              <w:rPr>
                <w:sz w:val="18"/>
              </w:rPr>
              <w:t xml:space="preserve">/ samorządowa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15" w:line="259" w:lineRule="auto"/>
              <w:ind w:left="0" w:right="88" w:firstLine="0"/>
              <w:jc w:val="center"/>
            </w:pPr>
            <w:r>
              <w:rPr>
                <w:sz w:val="18"/>
              </w:rPr>
              <w:t xml:space="preserve">właściwy krajowy </w:t>
            </w:r>
          </w:p>
          <w:p w:rsidR="00E02ED4" w:rsidRDefault="00E951CC">
            <w:pPr>
              <w:spacing w:after="15" w:line="259" w:lineRule="auto"/>
              <w:ind w:left="5" w:firstLine="0"/>
              <w:jc w:val="left"/>
            </w:pPr>
            <w:r>
              <w:rPr>
                <w:sz w:val="18"/>
              </w:rPr>
              <w:t xml:space="preserve">program operacyjny </w:t>
            </w:r>
          </w:p>
          <w:p w:rsidR="00E02ED4" w:rsidRDefault="00E951CC">
            <w:pPr>
              <w:spacing w:after="17" w:line="259" w:lineRule="auto"/>
              <w:ind w:left="24" w:firstLine="0"/>
              <w:jc w:val="left"/>
            </w:pPr>
            <w:r>
              <w:rPr>
                <w:sz w:val="18"/>
              </w:rPr>
              <w:t xml:space="preserve">na lata 2014 – 2020 </w:t>
            </w:r>
          </w:p>
          <w:p w:rsidR="00E02ED4" w:rsidRDefault="00E951CC">
            <w:pPr>
              <w:spacing w:after="0" w:line="275" w:lineRule="auto"/>
              <w:ind w:left="0" w:firstLine="0"/>
              <w:jc w:val="center"/>
            </w:pPr>
            <w:r>
              <w:rPr>
                <w:sz w:val="18"/>
              </w:rPr>
              <w:t xml:space="preserve">/ RPO / środki jednostek </w:t>
            </w:r>
          </w:p>
          <w:p w:rsidR="00E02ED4" w:rsidRDefault="00E951CC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samorządu terytorialnego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76" w:lineRule="auto"/>
              <w:ind w:left="0" w:right="86" w:firstLine="0"/>
            </w:pPr>
            <w:r>
              <w:rPr>
                <w:sz w:val="18"/>
              </w:rPr>
              <w:t xml:space="preserve">Przedsięwzięcia będą realizowane przez projekty wynikające ze Strategii ZIT dla miasta wojewódzkiego i obszarów powiązanych z nim funkcjonalnie. </w:t>
            </w:r>
          </w:p>
          <w:p w:rsidR="00E02ED4" w:rsidRDefault="00E951CC">
            <w:pPr>
              <w:spacing w:after="37" w:line="275" w:lineRule="auto"/>
              <w:ind w:left="0" w:firstLine="0"/>
              <w:jc w:val="left"/>
            </w:pPr>
            <w:r>
              <w:rPr>
                <w:sz w:val="18"/>
              </w:rPr>
              <w:t xml:space="preserve">Projekty wyłonione zostaną w trybie ustawy wdrożeniowej: </w:t>
            </w:r>
          </w:p>
          <w:p w:rsidR="00E02ED4" w:rsidRDefault="00E951CC">
            <w:pPr>
              <w:tabs>
                <w:tab w:val="center" w:pos="531"/>
                <w:tab w:val="center" w:pos="1662"/>
                <w:tab w:val="center" w:pos="2682"/>
                <w:tab w:val="center" w:pos="3475"/>
              </w:tabs>
              <w:spacing w:after="0" w:line="259" w:lineRule="auto"/>
              <w:ind w:left="0" w:firstLine="0"/>
              <w:jc w:val="left"/>
            </w:pPr>
            <w:r>
              <w:rPr>
                <w:sz w:val="22"/>
              </w:rPr>
              <w:tab/>
            </w: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sz w:val="18"/>
              </w:rPr>
              <w:t xml:space="preserve">uzgodnione </w:t>
            </w:r>
            <w:r>
              <w:rPr>
                <w:sz w:val="18"/>
              </w:rPr>
              <w:tab/>
              <w:t xml:space="preserve">pomiędzy </w:t>
            </w:r>
            <w:r>
              <w:rPr>
                <w:sz w:val="18"/>
              </w:rPr>
              <w:tab/>
              <w:t xml:space="preserve">Związkiem </w:t>
            </w:r>
            <w:r>
              <w:rPr>
                <w:sz w:val="18"/>
              </w:rPr>
              <w:tab/>
              <w:t xml:space="preserve">ZIT, </w:t>
            </w:r>
          </w:p>
        </w:tc>
      </w:tr>
    </w:tbl>
    <w:p w:rsidR="00E02ED4" w:rsidRDefault="00E02ED4">
      <w:pPr>
        <w:spacing w:after="0" w:line="259" w:lineRule="auto"/>
        <w:ind w:left="-1080" w:right="56" w:firstLine="0"/>
        <w:jc w:val="left"/>
      </w:pPr>
    </w:p>
    <w:tbl>
      <w:tblPr>
        <w:tblStyle w:val="TableGrid"/>
        <w:tblW w:w="9640" w:type="dxa"/>
        <w:tblInd w:w="53" w:type="dxa"/>
        <w:tblCellMar>
          <w:top w:w="35" w:type="dxa"/>
          <w:left w:w="108" w:type="dxa"/>
          <w:right w:w="22" w:type="dxa"/>
        </w:tblCellMar>
        <w:tblLook w:val="04A0" w:firstRow="1" w:lastRow="0" w:firstColumn="1" w:lastColumn="0" w:noHBand="0" w:noVBand="1"/>
      </w:tblPr>
      <w:tblGrid>
        <w:gridCol w:w="567"/>
        <w:gridCol w:w="2129"/>
        <w:gridCol w:w="1416"/>
        <w:gridCol w:w="1702"/>
        <w:gridCol w:w="3826"/>
      </w:tblGrid>
      <w:tr w:rsidR="00E02ED4">
        <w:trPr>
          <w:trHeight w:val="9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ED4" w:rsidRDefault="00E951CC">
            <w:pPr>
              <w:spacing w:after="0" w:line="259" w:lineRule="auto"/>
              <w:ind w:left="0" w:right="86" w:firstLine="0"/>
              <w:jc w:val="center"/>
            </w:pPr>
            <w:r>
              <w:rPr>
                <w:b/>
                <w:sz w:val="16"/>
              </w:rPr>
              <w:t xml:space="preserve">Nr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ED4" w:rsidRDefault="00E951CC">
            <w:pPr>
              <w:spacing w:after="0" w:line="259" w:lineRule="auto"/>
              <w:ind w:left="0" w:right="88" w:firstLine="0"/>
              <w:jc w:val="center"/>
            </w:pPr>
            <w:r>
              <w:rPr>
                <w:b/>
                <w:sz w:val="16"/>
              </w:rPr>
              <w:t xml:space="preserve">Nazwa przedsięwzięcia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14" w:line="259" w:lineRule="auto"/>
              <w:ind w:left="14" w:firstLine="0"/>
              <w:jc w:val="left"/>
            </w:pPr>
            <w:r>
              <w:rPr>
                <w:b/>
                <w:sz w:val="16"/>
              </w:rPr>
              <w:t xml:space="preserve">Właściwość Stron </w:t>
            </w:r>
          </w:p>
          <w:p w:rsidR="00E02ED4" w:rsidRDefault="00E951CC">
            <w:pPr>
              <w:spacing w:after="11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(Strona rządowa / </w:t>
            </w:r>
          </w:p>
          <w:p w:rsidR="00E02ED4" w:rsidRDefault="00E951CC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Strona samorządowa)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ED4" w:rsidRDefault="00E951CC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Potencjalne źródło finansowania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ED4" w:rsidRDefault="00E951CC">
            <w:pPr>
              <w:spacing w:after="0" w:line="259" w:lineRule="auto"/>
              <w:ind w:left="0" w:right="86" w:firstLine="0"/>
              <w:jc w:val="center"/>
            </w:pPr>
            <w:r>
              <w:rPr>
                <w:b/>
                <w:sz w:val="16"/>
              </w:rPr>
              <w:t xml:space="preserve">Warunki realizacji przedsięwzięcia </w:t>
            </w:r>
          </w:p>
        </w:tc>
      </w:tr>
      <w:tr w:rsidR="00E02ED4">
        <w:trPr>
          <w:trHeight w:val="33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02ED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02ED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02ED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02ED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40" w:line="275" w:lineRule="auto"/>
              <w:ind w:left="175" w:right="90" w:firstLine="0"/>
            </w:pPr>
            <w:r>
              <w:rPr>
                <w:sz w:val="18"/>
              </w:rPr>
              <w:t xml:space="preserve">Samorządem Województwa a ministrem właściwym do spraw rozwoju regionalnego  na podstawie opracowanej Strategii ZIT, </w:t>
            </w:r>
          </w:p>
          <w:p w:rsidR="00E02ED4" w:rsidRDefault="00E951CC">
            <w:pPr>
              <w:numPr>
                <w:ilvl w:val="0"/>
                <w:numId w:val="14"/>
              </w:numPr>
              <w:spacing w:after="37" w:line="275" w:lineRule="auto"/>
              <w:ind w:left="176" w:right="87" w:hanging="142"/>
            </w:pPr>
            <w:r>
              <w:rPr>
                <w:sz w:val="18"/>
              </w:rPr>
              <w:t xml:space="preserve">pozytywnie zaopiniowane przez IZ RPO  oraz IZ właściwego krajowego programu operacyjnego na lata 2014 – 2020, </w:t>
            </w:r>
          </w:p>
          <w:p w:rsidR="00E02ED4" w:rsidRDefault="00E951CC">
            <w:pPr>
              <w:numPr>
                <w:ilvl w:val="0"/>
                <w:numId w:val="14"/>
              </w:numPr>
              <w:spacing w:after="36" w:line="277" w:lineRule="auto"/>
              <w:ind w:left="176" w:right="87" w:hanging="142"/>
            </w:pPr>
            <w:r>
              <w:rPr>
                <w:sz w:val="18"/>
              </w:rPr>
              <w:t xml:space="preserve">projekt jest przygotowany, a wniosek  o dofinansowanie został złożony w terminie wskazanym przez właściwą IZ, </w:t>
            </w:r>
          </w:p>
          <w:p w:rsidR="00E02ED4" w:rsidRDefault="00E951CC">
            <w:pPr>
              <w:numPr>
                <w:ilvl w:val="0"/>
                <w:numId w:val="14"/>
              </w:numPr>
              <w:spacing w:after="36" w:line="277" w:lineRule="auto"/>
              <w:ind w:left="176" w:right="87" w:hanging="142"/>
            </w:pPr>
            <w:r>
              <w:rPr>
                <w:sz w:val="18"/>
              </w:rPr>
              <w:t xml:space="preserve">zakres rzeczowy projektu i wartość dofinansowania ustalone na podstawie prac nad Strategią ZIT, </w:t>
            </w:r>
          </w:p>
          <w:p w:rsidR="00E02ED4" w:rsidRDefault="00E951CC">
            <w:pPr>
              <w:numPr>
                <w:ilvl w:val="0"/>
                <w:numId w:val="14"/>
              </w:numPr>
              <w:spacing w:after="0" w:line="259" w:lineRule="auto"/>
              <w:ind w:left="176" w:right="87" w:hanging="142"/>
            </w:pPr>
            <w:r>
              <w:rPr>
                <w:sz w:val="18"/>
              </w:rPr>
              <w:t xml:space="preserve">w zależności od dostępności alokacji. </w:t>
            </w:r>
          </w:p>
        </w:tc>
      </w:tr>
      <w:tr w:rsidR="00E02ED4">
        <w:trPr>
          <w:trHeight w:val="20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20.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75" w:lineRule="auto"/>
              <w:ind w:left="0" w:firstLine="0"/>
              <w:jc w:val="left"/>
            </w:pPr>
            <w:r>
              <w:rPr>
                <w:sz w:val="18"/>
              </w:rPr>
              <w:t xml:space="preserve">Wsparcie rozwoju kolei aglomeracyjnej  </w:t>
            </w:r>
          </w:p>
          <w:p w:rsidR="00E02ED4" w:rsidRDefault="00E951CC">
            <w:pPr>
              <w:spacing w:after="0" w:line="277" w:lineRule="auto"/>
              <w:ind w:left="0" w:right="88" w:firstLine="0"/>
            </w:pPr>
            <w:r>
              <w:rPr>
                <w:sz w:val="18"/>
              </w:rPr>
              <w:t xml:space="preserve">– komponent zgłoszony  w ramach przedsięwzięcia pn.  Rozwój </w:t>
            </w:r>
          </w:p>
          <w:p w:rsidR="00E02ED4" w:rsidRDefault="00E951C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niskoemisyjnego transportu </w:t>
            </w:r>
            <w:r>
              <w:rPr>
                <w:sz w:val="18"/>
              </w:rPr>
              <w:tab/>
              <w:t xml:space="preserve">miejskiego  na obszarze WrOF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15" w:line="259" w:lineRule="auto"/>
              <w:ind w:left="26" w:firstLine="0"/>
              <w:jc w:val="left"/>
            </w:pPr>
            <w:r>
              <w:rPr>
                <w:sz w:val="18"/>
              </w:rPr>
              <w:t xml:space="preserve">Strona rządowa </w:t>
            </w:r>
          </w:p>
          <w:p w:rsidR="00E02ED4" w:rsidRDefault="00E951CC">
            <w:pPr>
              <w:spacing w:after="0" w:line="259" w:lineRule="auto"/>
              <w:ind w:left="34" w:firstLine="0"/>
              <w:jc w:val="left"/>
            </w:pPr>
            <w:r>
              <w:rPr>
                <w:sz w:val="18"/>
              </w:rPr>
              <w:t xml:space="preserve">/ samorządowa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15" w:line="259" w:lineRule="auto"/>
              <w:ind w:left="0" w:right="88" w:firstLine="0"/>
              <w:jc w:val="center"/>
            </w:pPr>
            <w:r>
              <w:rPr>
                <w:sz w:val="18"/>
              </w:rPr>
              <w:t xml:space="preserve">właściwy krajowy </w:t>
            </w:r>
          </w:p>
          <w:p w:rsidR="00E02ED4" w:rsidRDefault="00E951CC">
            <w:pPr>
              <w:spacing w:after="15" w:line="259" w:lineRule="auto"/>
              <w:ind w:left="5" w:firstLine="0"/>
              <w:jc w:val="left"/>
            </w:pPr>
            <w:r>
              <w:rPr>
                <w:sz w:val="18"/>
              </w:rPr>
              <w:t xml:space="preserve">program operacyjny </w:t>
            </w:r>
          </w:p>
          <w:p w:rsidR="00E02ED4" w:rsidRDefault="00E951CC">
            <w:pPr>
              <w:spacing w:after="15" w:line="259" w:lineRule="auto"/>
              <w:ind w:left="24" w:firstLine="0"/>
              <w:jc w:val="left"/>
            </w:pPr>
            <w:r>
              <w:rPr>
                <w:sz w:val="18"/>
              </w:rPr>
              <w:t xml:space="preserve">na lata 2014 – 2020 </w:t>
            </w:r>
          </w:p>
          <w:p w:rsidR="00E02ED4" w:rsidRDefault="00E951CC">
            <w:pPr>
              <w:spacing w:after="0" w:line="278" w:lineRule="auto"/>
              <w:ind w:left="0" w:firstLine="0"/>
              <w:jc w:val="center"/>
            </w:pPr>
            <w:r>
              <w:rPr>
                <w:sz w:val="18"/>
              </w:rPr>
              <w:t xml:space="preserve">/ RPO / środki jednostek </w:t>
            </w:r>
          </w:p>
          <w:p w:rsidR="00E02ED4" w:rsidRDefault="00E951CC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samorządu terytorialnego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right="86" w:firstLine="0"/>
            </w:pPr>
            <w:r>
              <w:rPr>
                <w:sz w:val="18"/>
              </w:rPr>
              <w:t xml:space="preserve">W miarę dostępnej alokacji projekt będzie mógł ubiegać się o wsparcie w ramach priorytetu inwestycyjnego 7.4 w ramach właściwego krajowego programu operacyjnego na lata  2014 – 2020 w konkursie zamkniętym dla projektów wynikających z Kontraktu. Projekty ujęte w Strategii ZIT będą dodatkowo punktowane. </w:t>
            </w:r>
          </w:p>
        </w:tc>
      </w:tr>
      <w:tr w:rsidR="00E02ED4">
        <w:trPr>
          <w:trHeight w:val="58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lastRenderedPageBreak/>
              <w:t xml:space="preserve">21.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right="91" w:firstLine="0"/>
            </w:pPr>
            <w:r>
              <w:rPr>
                <w:sz w:val="18"/>
              </w:rPr>
              <w:t xml:space="preserve">Przedsięwzięcia dotyczące realizacji RANB w woj. dolnośląskim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26" w:firstLine="0"/>
              <w:jc w:val="left"/>
            </w:pPr>
            <w:r>
              <w:rPr>
                <w:sz w:val="18"/>
              </w:rPr>
              <w:t xml:space="preserve">Strona rządowa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15" w:line="259" w:lineRule="auto"/>
              <w:ind w:left="0" w:right="88" w:firstLine="0"/>
              <w:jc w:val="center"/>
            </w:pPr>
            <w:r>
              <w:rPr>
                <w:sz w:val="18"/>
              </w:rPr>
              <w:t xml:space="preserve">właściwy krajowy </w:t>
            </w:r>
          </w:p>
          <w:p w:rsidR="00E02ED4" w:rsidRDefault="00E951CC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program operacyjny na lata 2014 – 2020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2" w:line="276" w:lineRule="auto"/>
              <w:ind w:left="0" w:right="81" w:firstLine="0"/>
            </w:pPr>
            <w:r>
              <w:rPr>
                <w:sz w:val="18"/>
              </w:rPr>
              <w:t>Strona rządowa w ramach realizacji właściwego krajowego programu operacyjnego na lata  2014 – 2020 dedykuje środki z przeznaczeniem  na projekty realizowane w ramach regionalnych agend naukowo-badawczych. Strona samorządowa może zgłosić propozycję regionalnej agendy naukowo-badawczej, samodzielnie lub wspólnie z innymi województwami, w ramach której będą realizowane projekty badawcze w ramach właściwego krajowego programu operacyjnego na lata 2014 – 2020. Strona rządowa dokona wyboru regionalnych agend naukowo-</w:t>
            </w:r>
          </w:p>
          <w:p w:rsidR="00E02ED4" w:rsidRDefault="00E951CC">
            <w:pPr>
              <w:spacing w:after="0" w:line="259" w:lineRule="auto"/>
              <w:ind w:left="0" w:right="83" w:firstLine="0"/>
            </w:pPr>
            <w:r>
              <w:rPr>
                <w:sz w:val="18"/>
              </w:rPr>
              <w:t xml:space="preserve">badawczych spośród propozycji zgłoszonych  w tym zakresie przez zarządy województw.  W ramach wybranych przez Stronę rządową regionalnych agend naukowo-badawczych,  w ramach właściwego krajowego programu operacyjnego na lata 2014 – 2020 w trybie konkursowym wyłaniane będą projekty badawcze, w których liderem (koordynatorem) będzie podmiot z województwa objętego regionalną agendą naukowo-badawczą. </w:t>
            </w:r>
          </w:p>
        </w:tc>
      </w:tr>
      <w:tr w:rsidR="00E02ED4">
        <w:trPr>
          <w:trHeight w:val="17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22.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14" w:line="275" w:lineRule="auto"/>
              <w:ind w:left="0" w:right="88" w:firstLine="0"/>
            </w:pPr>
            <w:r>
              <w:rPr>
                <w:sz w:val="18"/>
              </w:rPr>
              <w:t xml:space="preserve">Rozwój strategicznej infrastruktury sportowej we Wrocławiu: </w:t>
            </w:r>
          </w:p>
          <w:p w:rsidR="00E02ED4" w:rsidRDefault="00E951CC">
            <w:pPr>
              <w:tabs>
                <w:tab w:val="center" w:pos="454"/>
                <w:tab w:val="center" w:pos="1644"/>
              </w:tabs>
              <w:spacing w:after="15" w:line="259" w:lineRule="auto"/>
              <w:ind w:lef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8"/>
              </w:rPr>
              <w:t xml:space="preserve">Przebudowa </w:t>
            </w:r>
            <w:r>
              <w:rPr>
                <w:sz w:val="18"/>
              </w:rPr>
              <w:tab/>
              <w:t xml:space="preserve">basenu  </w:t>
            </w:r>
          </w:p>
          <w:p w:rsidR="00E02ED4" w:rsidRDefault="00E951C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przy ul. Wejherowskiej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26" w:firstLine="0"/>
              <w:jc w:val="left"/>
            </w:pPr>
            <w:r>
              <w:rPr>
                <w:sz w:val="18"/>
              </w:rPr>
              <w:t xml:space="preserve">Strona rządowa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15" w:line="259" w:lineRule="auto"/>
              <w:ind w:left="0" w:right="89" w:firstLine="0"/>
              <w:jc w:val="center"/>
            </w:pPr>
            <w:r>
              <w:rPr>
                <w:sz w:val="18"/>
              </w:rPr>
              <w:t xml:space="preserve">środki Funduszu </w:t>
            </w:r>
          </w:p>
          <w:p w:rsidR="00E02ED4" w:rsidRDefault="00E951CC">
            <w:pPr>
              <w:spacing w:after="15" w:line="259" w:lineRule="auto"/>
              <w:ind w:left="0" w:right="87" w:firstLine="0"/>
              <w:jc w:val="center"/>
            </w:pPr>
            <w:r>
              <w:rPr>
                <w:sz w:val="18"/>
              </w:rPr>
              <w:t xml:space="preserve">Rozwoju Kultury </w:t>
            </w:r>
          </w:p>
          <w:p w:rsidR="00E02ED4" w:rsidRDefault="00E951CC">
            <w:pPr>
              <w:spacing w:after="0" w:line="259" w:lineRule="auto"/>
              <w:ind w:left="0" w:right="87" w:firstLine="0"/>
              <w:jc w:val="center"/>
            </w:pPr>
            <w:r>
              <w:rPr>
                <w:sz w:val="18"/>
              </w:rPr>
              <w:t xml:space="preserve">Fizycznej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right="86" w:firstLine="0"/>
            </w:pPr>
            <w:r>
              <w:rPr>
                <w:sz w:val="18"/>
              </w:rPr>
              <w:t xml:space="preserve">Przedsięwzięcie zaakceptowane  przez Ministerstwo Sportu i Turystyki  do dofinansowania ze środków Funduszu Rozwoju Kultury Fizycznej w ramach Programu inwestycji o szczególnym znaczeniu dla sportu. Realizacja przedsięwzięcia zgodnie z zasadami realizacji programu i podpisaną umową  </w:t>
            </w:r>
          </w:p>
        </w:tc>
      </w:tr>
      <w:tr w:rsidR="00E02ED4">
        <w:trPr>
          <w:trHeight w:val="9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ED4" w:rsidRDefault="00E951CC">
            <w:pPr>
              <w:spacing w:after="0" w:line="259" w:lineRule="auto"/>
              <w:ind w:left="0" w:right="84" w:firstLine="0"/>
              <w:jc w:val="center"/>
            </w:pPr>
            <w:r>
              <w:rPr>
                <w:b/>
                <w:sz w:val="16"/>
              </w:rPr>
              <w:t xml:space="preserve">Nr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ED4" w:rsidRDefault="00E951CC">
            <w:pPr>
              <w:spacing w:after="0" w:line="259" w:lineRule="auto"/>
              <w:ind w:left="0" w:right="85" w:firstLine="0"/>
              <w:jc w:val="center"/>
            </w:pPr>
            <w:r>
              <w:rPr>
                <w:b/>
                <w:sz w:val="16"/>
              </w:rPr>
              <w:t xml:space="preserve">Nazwa przedsięwzięcia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14" w:line="259" w:lineRule="auto"/>
              <w:ind w:left="14" w:firstLine="0"/>
              <w:jc w:val="left"/>
            </w:pPr>
            <w:r>
              <w:rPr>
                <w:b/>
                <w:sz w:val="16"/>
              </w:rPr>
              <w:t xml:space="preserve">Właściwość Stron </w:t>
            </w:r>
          </w:p>
          <w:p w:rsidR="00E02ED4" w:rsidRDefault="00E951CC">
            <w:pPr>
              <w:spacing w:after="11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(Strona rządowa / </w:t>
            </w:r>
          </w:p>
          <w:p w:rsidR="00E02ED4" w:rsidRDefault="00E951CC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Strona samorządowa)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ED4" w:rsidRDefault="00E951CC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Potencjalne źródło finansowania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ED4" w:rsidRDefault="00E951CC">
            <w:pPr>
              <w:spacing w:after="0" w:line="259" w:lineRule="auto"/>
              <w:ind w:left="0" w:right="83" w:firstLine="0"/>
              <w:jc w:val="center"/>
            </w:pPr>
            <w:r>
              <w:rPr>
                <w:b/>
                <w:sz w:val="16"/>
              </w:rPr>
              <w:t xml:space="preserve">Warunki realizacji przedsięwzięcia </w:t>
            </w:r>
          </w:p>
        </w:tc>
      </w:tr>
      <w:tr w:rsidR="00E02ED4">
        <w:trPr>
          <w:trHeight w:val="2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02ED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02ED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02ED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02ED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o dofinansowanie. </w:t>
            </w:r>
          </w:p>
        </w:tc>
      </w:tr>
      <w:tr w:rsidR="00E02ED4">
        <w:trPr>
          <w:trHeight w:val="12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23.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85" w:lineRule="auto"/>
              <w:ind w:left="0" w:firstLine="0"/>
              <w:jc w:val="left"/>
            </w:pPr>
            <w:r>
              <w:rPr>
                <w:sz w:val="18"/>
              </w:rPr>
              <w:t xml:space="preserve">Termomodernizacja państwowych </w:t>
            </w:r>
            <w:r>
              <w:rPr>
                <w:sz w:val="18"/>
              </w:rPr>
              <w:tab/>
              <w:t xml:space="preserve">placówek szkolnictwa artystycznego w </w:t>
            </w:r>
            <w:r>
              <w:rPr>
                <w:sz w:val="18"/>
              </w:rPr>
              <w:tab/>
              <w:t xml:space="preserve">województwie </w:t>
            </w:r>
          </w:p>
          <w:p w:rsidR="00E02ED4" w:rsidRDefault="00E951C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dolnośląskim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26" w:firstLine="0"/>
              <w:jc w:val="left"/>
            </w:pPr>
            <w:r>
              <w:rPr>
                <w:sz w:val="18"/>
              </w:rPr>
              <w:t xml:space="preserve">Strona rządowa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15" w:line="259" w:lineRule="auto"/>
              <w:ind w:left="0" w:right="84" w:firstLine="0"/>
              <w:jc w:val="center"/>
            </w:pPr>
            <w:r>
              <w:rPr>
                <w:sz w:val="18"/>
              </w:rPr>
              <w:t xml:space="preserve">środki budżetu </w:t>
            </w:r>
          </w:p>
          <w:p w:rsidR="00E02ED4" w:rsidRDefault="00E951CC">
            <w:pPr>
              <w:spacing w:after="0" w:line="278" w:lineRule="auto"/>
              <w:ind w:left="0" w:firstLine="0"/>
              <w:jc w:val="center"/>
            </w:pPr>
            <w:r>
              <w:rPr>
                <w:sz w:val="18"/>
              </w:rPr>
              <w:t xml:space="preserve">państwa / właściwy krajowy program </w:t>
            </w:r>
          </w:p>
          <w:p w:rsidR="00E02ED4" w:rsidRDefault="00E951CC">
            <w:pPr>
              <w:spacing w:after="15" w:line="259" w:lineRule="auto"/>
              <w:ind w:left="0" w:right="87" w:firstLine="0"/>
              <w:jc w:val="center"/>
            </w:pPr>
            <w:r>
              <w:rPr>
                <w:sz w:val="18"/>
              </w:rPr>
              <w:t xml:space="preserve">operacyjny na lata </w:t>
            </w:r>
          </w:p>
          <w:p w:rsidR="00E02ED4" w:rsidRDefault="00E951CC">
            <w:pPr>
              <w:spacing w:after="0" w:line="259" w:lineRule="auto"/>
              <w:ind w:left="0" w:right="84" w:firstLine="0"/>
              <w:jc w:val="center"/>
            </w:pPr>
            <w:r>
              <w:rPr>
                <w:sz w:val="18"/>
              </w:rPr>
              <w:t xml:space="preserve">2014 – 2020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tabs>
                <w:tab w:val="center" w:pos="1627"/>
                <w:tab w:val="right" w:pos="3696"/>
              </w:tabs>
              <w:spacing w:after="27" w:line="259" w:lineRule="auto"/>
              <w:ind w:left="0" w:firstLine="0"/>
              <w:jc w:val="left"/>
            </w:pPr>
            <w:r>
              <w:rPr>
                <w:sz w:val="18"/>
              </w:rPr>
              <w:t xml:space="preserve">Projekt </w:t>
            </w:r>
            <w:r>
              <w:rPr>
                <w:sz w:val="18"/>
              </w:rPr>
              <w:tab/>
              <w:t xml:space="preserve">wieloletni </w:t>
            </w:r>
            <w:r>
              <w:rPr>
                <w:sz w:val="18"/>
              </w:rPr>
              <w:tab/>
              <w:t xml:space="preserve">realizowany  </w:t>
            </w:r>
          </w:p>
          <w:p w:rsidR="00E02ED4" w:rsidRDefault="00E951C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przez </w:t>
            </w:r>
            <w:r>
              <w:rPr>
                <w:sz w:val="18"/>
              </w:rPr>
              <w:tab/>
              <w:t xml:space="preserve">Ministerstwo </w:t>
            </w:r>
            <w:r>
              <w:rPr>
                <w:sz w:val="18"/>
              </w:rPr>
              <w:tab/>
              <w:t xml:space="preserve">Kultury </w:t>
            </w:r>
            <w:r>
              <w:rPr>
                <w:sz w:val="18"/>
              </w:rPr>
              <w:tab/>
              <w:t xml:space="preserve">i </w:t>
            </w:r>
            <w:r>
              <w:rPr>
                <w:sz w:val="18"/>
              </w:rPr>
              <w:tab/>
              <w:t xml:space="preserve">Dziedzictwa Narodowego. </w:t>
            </w:r>
          </w:p>
        </w:tc>
      </w:tr>
      <w:tr w:rsidR="00E02ED4">
        <w:trPr>
          <w:trHeight w:val="7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24.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75" w:lineRule="auto"/>
              <w:ind w:left="0" w:firstLine="0"/>
            </w:pPr>
            <w:r>
              <w:rPr>
                <w:sz w:val="18"/>
              </w:rPr>
              <w:t xml:space="preserve">Modernizacja Zespołu Budynków Panoramy </w:t>
            </w:r>
          </w:p>
          <w:p w:rsidR="00E02ED4" w:rsidRDefault="00E951C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Racławickiej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26" w:firstLine="0"/>
              <w:jc w:val="left"/>
            </w:pPr>
            <w:r>
              <w:rPr>
                <w:sz w:val="18"/>
              </w:rPr>
              <w:t xml:space="preserve">Strona rządowa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środki budżetu państwa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tabs>
                <w:tab w:val="center" w:pos="1627"/>
                <w:tab w:val="right" w:pos="3696"/>
              </w:tabs>
              <w:spacing w:after="27" w:line="259" w:lineRule="auto"/>
              <w:ind w:left="0" w:firstLine="0"/>
              <w:jc w:val="left"/>
            </w:pPr>
            <w:r>
              <w:rPr>
                <w:sz w:val="18"/>
              </w:rPr>
              <w:t xml:space="preserve">Projekt </w:t>
            </w:r>
            <w:r>
              <w:rPr>
                <w:sz w:val="18"/>
              </w:rPr>
              <w:tab/>
              <w:t xml:space="preserve">wieloletni </w:t>
            </w:r>
            <w:r>
              <w:rPr>
                <w:sz w:val="18"/>
              </w:rPr>
              <w:tab/>
              <w:t xml:space="preserve">realizowany  </w:t>
            </w:r>
          </w:p>
          <w:p w:rsidR="00E02ED4" w:rsidRDefault="00E951C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przez </w:t>
            </w:r>
            <w:r>
              <w:rPr>
                <w:sz w:val="18"/>
              </w:rPr>
              <w:tab/>
              <w:t xml:space="preserve">Ministerstwo </w:t>
            </w:r>
            <w:r>
              <w:rPr>
                <w:sz w:val="18"/>
              </w:rPr>
              <w:tab/>
              <w:t xml:space="preserve">Kultury </w:t>
            </w:r>
            <w:r>
              <w:rPr>
                <w:sz w:val="18"/>
              </w:rPr>
              <w:tab/>
              <w:t xml:space="preserve">i </w:t>
            </w:r>
            <w:r>
              <w:rPr>
                <w:sz w:val="18"/>
              </w:rPr>
              <w:tab/>
              <w:t xml:space="preserve">Dziedzictwa Narodowego. </w:t>
            </w:r>
          </w:p>
        </w:tc>
      </w:tr>
      <w:tr w:rsidR="00E02ED4">
        <w:trPr>
          <w:trHeight w:val="17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25.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75" w:lineRule="auto"/>
              <w:ind w:left="0" w:firstLine="0"/>
            </w:pPr>
            <w:r>
              <w:rPr>
                <w:sz w:val="18"/>
              </w:rPr>
              <w:t xml:space="preserve">Budowa wraz  z wyposażeniem </w:t>
            </w:r>
          </w:p>
          <w:p w:rsidR="00E02ED4" w:rsidRDefault="00E951CC">
            <w:pPr>
              <w:spacing w:after="0" w:line="276" w:lineRule="auto"/>
              <w:ind w:left="0" w:right="87" w:firstLine="0"/>
            </w:pPr>
            <w:r>
              <w:rPr>
                <w:sz w:val="18"/>
              </w:rPr>
              <w:t xml:space="preserve">Szpitalnego Oddziału Ratunkowego w Szpitalu Regionalnego Centrum Zdrowia Sp. z o.o.  </w:t>
            </w:r>
          </w:p>
          <w:p w:rsidR="00E02ED4" w:rsidRDefault="00E951C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w Lubinie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26" w:firstLine="0"/>
              <w:jc w:val="left"/>
            </w:pPr>
            <w:r>
              <w:rPr>
                <w:sz w:val="18"/>
              </w:rPr>
              <w:t xml:space="preserve">Strona rządowa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15" w:line="259" w:lineRule="auto"/>
              <w:ind w:left="0" w:right="85" w:firstLine="0"/>
              <w:jc w:val="center"/>
            </w:pPr>
            <w:r>
              <w:rPr>
                <w:sz w:val="18"/>
              </w:rPr>
              <w:t xml:space="preserve">właściwy krajowy </w:t>
            </w:r>
          </w:p>
          <w:p w:rsidR="00E02ED4" w:rsidRDefault="00E951CC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program operacyjny na lata 2014 – 2020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right="83" w:firstLine="0"/>
            </w:pPr>
            <w:r>
              <w:rPr>
                <w:sz w:val="18"/>
              </w:rPr>
              <w:t xml:space="preserve">Przedsięwzięcie proponowane na listę projektów strategicznych z zakresu zdrowia do realizacji  w ramach właściwego krajowego programu operacyjnego na lata 2014 – 2020. Realizacja uzależniona od ostatecznego kształtu tego programu w wyniku negocjacji z KE i dostępności środków. </w:t>
            </w:r>
          </w:p>
        </w:tc>
      </w:tr>
      <w:tr w:rsidR="00E02ED4">
        <w:trPr>
          <w:trHeight w:val="15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lastRenderedPageBreak/>
              <w:t xml:space="preserve">26. 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15" w:line="259" w:lineRule="auto"/>
              <w:ind w:left="0" w:firstLine="0"/>
              <w:jc w:val="left"/>
            </w:pPr>
            <w:r>
              <w:rPr>
                <w:sz w:val="18"/>
              </w:rPr>
              <w:t xml:space="preserve">Sieci Energetyczne Polski </w:t>
            </w:r>
          </w:p>
          <w:p w:rsidR="00E02ED4" w:rsidRDefault="00E951C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Zachodniej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26" w:firstLine="0"/>
              <w:jc w:val="left"/>
            </w:pPr>
            <w:r>
              <w:rPr>
                <w:sz w:val="18"/>
              </w:rPr>
              <w:t xml:space="preserve">Strona rządowa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15" w:line="259" w:lineRule="auto"/>
              <w:ind w:left="0" w:right="85" w:firstLine="0"/>
              <w:jc w:val="center"/>
            </w:pPr>
            <w:r>
              <w:rPr>
                <w:sz w:val="18"/>
              </w:rPr>
              <w:t xml:space="preserve">właściwy krajowy </w:t>
            </w:r>
          </w:p>
          <w:p w:rsidR="00E02ED4" w:rsidRDefault="00E951CC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program operacyjny na lata 2014 – 2020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right="81" w:firstLine="0"/>
            </w:pPr>
            <w:r>
              <w:rPr>
                <w:sz w:val="18"/>
              </w:rPr>
              <w:t xml:space="preserve">Przedsięwzięcie możliwe do realizacji w ramach poszczególnych projektów objętych Project pipeline dla sektora energetyki. Realizacja projektów uzależniona od kształtu aktualizowanego Project pipeline i ostatecznej decyzji inwestora o realizacji projektu. </w:t>
            </w:r>
          </w:p>
        </w:tc>
      </w:tr>
    </w:tbl>
    <w:p w:rsidR="00E02ED4" w:rsidRDefault="00E951CC">
      <w:pPr>
        <w:spacing w:after="222" w:line="259" w:lineRule="auto"/>
        <w:ind w:left="852" w:firstLine="0"/>
        <w:jc w:val="left"/>
      </w:pPr>
      <w:r>
        <w:t xml:space="preserve"> </w:t>
      </w:r>
    </w:p>
    <w:p w:rsidR="00E02ED4" w:rsidRDefault="005B2B2A" w:rsidP="005B2B2A">
      <w:pPr>
        <w:spacing w:after="8"/>
        <w:ind w:left="0" w:firstLine="0"/>
      </w:pPr>
      <w:r>
        <w:t>P</w:t>
      </w:r>
      <w:bookmarkStart w:id="0" w:name="_GoBack"/>
      <w:bookmarkEnd w:id="0"/>
      <w:r w:rsidR="00E951CC">
        <w:t xml:space="preserve">rzedsięwzięcia warunkowe, których realizacja jest uzależniona między innymi od dostępności środków finansowych: </w:t>
      </w:r>
    </w:p>
    <w:tbl>
      <w:tblPr>
        <w:tblStyle w:val="TableGrid"/>
        <w:tblW w:w="9640" w:type="dxa"/>
        <w:tblInd w:w="53" w:type="dxa"/>
        <w:tblCellMar>
          <w:top w:w="35" w:type="dxa"/>
          <w:left w:w="108" w:type="dxa"/>
          <w:right w:w="22" w:type="dxa"/>
        </w:tblCellMar>
        <w:tblLook w:val="04A0" w:firstRow="1" w:lastRow="0" w:firstColumn="1" w:lastColumn="0" w:noHBand="0" w:noVBand="1"/>
      </w:tblPr>
      <w:tblGrid>
        <w:gridCol w:w="514"/>
        <w:gridCol w:w="2182"/>
        <w:gridCol w:w="1416"/>
        <w:gridCol w:w="1702"/>
        <w:gridCol w:w="3826"/>
      </w:tblGrid>
      <w:tr w:rsidR="00E02ED4">
        <w:trPr>
          <w:trHeight w:val="907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ED4" w:rsidRDefault="00E951CC">
            <w:pPr>
              <w:spacing w:after="0" w:line="259" w:lineRule="auto"/>
              <w:ind w:left="0" w:right="86" w:firstLine="0"/>
              <w:jc w:val="center"/>
            </w:pPr>
            <w:r>
              <w:rPr>
                <w:b/>
                <w:sz w:val="16"/>
              </w:rPr>
              <w:t xml:space="preserve">Nr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ED4" w:rsidRDefault="00E951CC">
            <w:pPr>
              <w:spacing w:after="0" w:line="259" w:lineRule="auto"/>
              <w:ind w:left="0" w:right="88" w:firstLine="0"/>
              <w:jc w:val="center"/>
            </w:pPr>
            <w:r>
              <w:rPr>
                <w:b/>
                <w:sz w:val="16"/>
              </w:rPr>
              <w:t xml:space="preserve">Nazwa przedsięwzięcia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14" w:line="259" w:lineRule="auto"/>
              <w:ind w:left="14" w:firstLine="0"/>
              <w:jc w:val="left"/>
            </w:pPr>
            <w:r>
              <w:rPr>
                <w:b/>
                <w:sz w:val="16"/>
              </w:rPr>
              <w:t xml:space="preserve">Właściwość Stron </w:t>
            </w:r>
          </w:p>
          <w:p w:rsidR="00E02ED4" w:rsidRDefault="00E951CC">
            <w:pPr>
              <w:spacing w:after="11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(Strona rządowa / </w:t>
            </w:r>
          </w:p>
          <w:p w:rsidR="00E02ED4" w:rsidRDefault="00E951CC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Strona samorządowa)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ED4" w:rsidRDefault="00E951CC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Potencjalne źródło finansowania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ED4" w:rsidRDefault="00E951CC">
            <w:pPr>
              <w:spacing w:after="0" w:line="259" w:lineRule="auto"/>
              <w:ind w:left="0" w:right="86" w:firstLine="0"/>
              <w:jc w:val="center"/>
            </w:pPr>
            <w:r>
              <w:rPr>
                <w:b/>
                <w:sz w:val="16"/>
              </w:rPr>
              <w:t xml:space="preserve">Warunki realizacji przedsięwzięcia </w:t>
            </w:r>
          </w:p>
        </w:tc>
      </w:tr>
      <w:tr w:rsidR="00E02ED4">
        <w:trPr>
          <w:trHeight w:val="152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1.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S3 </w:t>
            </w:r>
            <w:r>
              <w:rPr>
                <w:sz w:val="18"/>
              </w:rPr>
              <w:tab/>
              <w:t xml:space="preserve">Bolków </w:t>
            </w:r>
            <w:r>
              <w:rPr>
                <w:sz w:val="18"/>
              </w:rPr>
              <w:tab/>
              <w:t xml:space="preserve">– </w:t>
            </w:r>
            <w:r>
              <w:rPr>
                <w:sz w:val="18"/>
              </w:rPr>
              <w:tab/>
              <w:t xml:space="preserve">granica państwa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26" w:firstLine="0"/>
              <w:jc w:val="left"/>
            </w:pPr>
            <w:r>
              <w:rPr>
                <w:sz w:val="18"/>
              </w:rPr>
              <w:t xml:space="preserve">Strona rządowa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18"/>
              </w:rPr>
              <w:t xml:space="preserve">CEF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15" w:line="259" w:lineRule="auto"/>
              <w:ind w:left="0" w:firstLine="0"/>
              <w:jc w:val="left"/>
            </w:pPr>
            <w:r>
              <w:rPr>
                <w:sz w:val="18"/>
              </w:rPr>
              <w:t xml:space="preserve">Przedsięwzięcie wpisane do DI (poz. 33) – lista </w:t>
            </w:r>
          </w:p>
          <w:p w:rsidR="00E02ED4" w:rsidRDefault="00E951CC">
            <w:pPr>
              <w:spacing w:after="0" w:line="259" w:lineRule="auto"/>
              <w:ind w:left="0" w:right="86" w:firstLine="0"/>
            </w:pPr>
            <w:r>
              <w:rPr>
                <w:sz w:val="18"/>
              </w:rPr>
              <w:t xml:space="preserve">rezerwowa do CEF. Finansowanie  pod warunkiem porozumienia strony polskiej  i strony czeskiej w sprawie realizacji odcinka transgranicznego, a także od dostępności środków i rozstrzygnięć dotyczących CEF. </w:t>
            </w:r>
          </w:p>
        </w:tc>
      </w:tr>
      <w:tr w:rsidR="00E02ED4">
        <w:trPr>
          <w:trHeight w:val="76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2.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A18 Olszyna – Golnice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26" w:firstLine="0"/>
              <w:jc w:val="left"/>
            </w:pPr>
            <w:r>
              <w:rPr>
                <w:sz w:val="18"/>
              </w:rPr>
              <w:t xml:space="preserve">Strona rządowa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right="88" w:firstLine="0"/>
              <w:jc w:val="center"/>
            </w:pPr>
            <w:r>
              <w:rPr>
                <w:sz w:val="18"/>
              </w:rPr>
              <w:t xml:space="preserve">inne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right="89" w:firstLine="0"/>
            </w:pPr>
            <w:r>
              <w:rPr>
                <w:sz w:val="18"/>
              </w:rPr>
              <w:t xml:space="preserve">Przedsięwzięcie wpisane do DI do Strategii Rozwoju Transportu (poz. 5). Inwestycja nie jest przewidziana ze środków UE. </w:t>
            </w:r>
          </w:p>
        </w:tc>
      </w:tr>
      <w:tr w:rsidR="00E02ED4">
        <w:trPr>
          <w:trHeight w:val="279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3.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25" w:line="276" w:lineRule="auto"/>
              <w:ind w:left="0" w:firstLine="0"/>
              <w:jc w:val="left"/>
            </w:pPr>
            <w:r>
              <w:rPr>
                <w:sz w:val="18"/>
              </w:rPr>
              <w:t xml:space="preserve">Obwodnice </w:t>
            </w:r>
            <w:r>
              <w:rPr>
                <w:sz w:val="18"/>
              </w:rPr>
              <w:tab/>
              <w:t xml:space="preserve">na </w:t>
            </w:r>
            <w:r>
              <w:rPr>
                <w:sz w:val="18"/>
              </w:rPr>
              <w:tab/>
              <w:t xml:space="preserve">drogach krajowych: </w:t>
            </w:r>
          </w:p>
          <w:p w:rsidR="00E02ED4" w:rsidRDefault="00E951CC">
            <w:pPr>
              <w:numPr>
                <w:ilvl w:val="0"/>
                <w:numId w:val="15"/>
              </w:numPr>
              <w:spacing w:after="42" w:line="259" w:lineRule="auto"/>
              <w:ind w:hanging="355"/>
              <w:jc w:val="left"/>
            </w:pPr>
            <w:r>
              <w:rPr>
                <w:sz w:val="18"/>
              </w:rPr>
              <w:t xml:space="preserve">Milicza </w:t>
            </w:r>
          </w:p>
          <w:p w:rsidR="00E02ED4" w:rsidRDefault="00E951CC">
            <w:pPr>
              <w:numPr>
                <w:ilvl w:val="0"/>
                <w:numId w:val="15"/>
              </w:numPr>
              <w:spacing w:after="45" w:line="259" w:lineRule="auto"/>
              <w:ind w:hanging="355"/>
              <w:jc w:val="left"/>
            </w:pPr>
            <w:r>
              <w:rPr>
                <w:sz w:val="18"/>
              </w:rPr>
              <w:t xml:space="preserve">Oławy </w:t>
            </w:r>
          </w:p>
          <w:p w:rsidR="00E02ED4" w:rsidRDefault="00E951CC">
            <w:pPr>
              <w:numPr>
                <w:ilvl w:val="0"/>
                <w:numId w:val="15"/>
              </w:numPr>
              <w:spacing w:after="0" w:line="259" w:lineRule="auto"/>
              <w:ind w:hanging="355"/>
              <w:jc w:val="left"/>
            </w:pPr>
            <w:r>
              <w:rPr>
                <w:sz w:val="18"/>
              </w:rPr>
              <w:t xml:space="preserve">Świdnicy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26" w:firstLine="0"/>
              <w:jc w:val="left"/>
            </w:pPr>
            <w:r>
              <w:rPr>
                <w:sz w:val="18"/>
              </w:rPr>
              <w:t xml:space="preserve">Strona rządowa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15" w:line="259" w:lineRule="auto"/>
              <w:ind w:left="0" w:right="88" w:firstLine="0"/>
              <w:jc w:val="center"/>
            </w:pPr>
            <w:r>
              <w:rPr>
                <w:sz w:val="18"/>
              </w:rPr>
              <w:t xml:space="preserve">właściwy krajowy </w:t>
            </w:r>
          </w:p>
          <w:p w:rsidR="00E02ED4" w:rsidRDefault="00E951CC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program operacyjny na lata 2014 – 2020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right="85" w:firstLine="0"/>
            </w:pPr>
            <w:r>
              <w:rPr>
                <w:sz w:val="18"/>
              </w:rPr>
              <w:t xml:space="preserve">W przypadku projektów będących w kompetencji Generalnej Dyrekcji Dróg Krajowych i Autostrad (obwodnica Świdnicy) będzie istniała możliwość współfinansowania ze środków UE w ramach właściwego krajowego programu operacyjnego na lata 2014 – 2020 pod warunkiem spełnienia kryteriów wyboru projektów oraz ujęcia w PBDK.  W zakresie dróg krajowych będzie istniała możliwość ubiegania się o środki UE w ramach konkursu właściwego krajowego programu operacyjnego na lata 2014 – 2020. </w:t>
            </w:r>
          </w:p>
        </w:tc>
      </w:tr>
      <w:tr w:rsidR="00E02ED4">
        <w:trPr>
          <w:trHeight w:val="26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4.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Obwodnica Głogowa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26" w:firstLine="0"/>
              <w:jc w:val="left"/>
            </w:pPr>
            <w:r>
              <w:rPr>
                <w:sz w:val="18"/>
              </w:rPr>
              <w:t xml:space="preserve">Strona rządowa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right="88" w:firstLine="0"/>
              <w:jc w:val="center"/>
            </w:pPr>
            <w:r>
              <w:rPr>
                <w:sz w:val="18"/>
              </w:rPr>
              <w:t xml:space="preserve">właściwy krajowy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Możliwość realizacji pod warunkiem dostępności </w:t>
            </w:r>
          </w:p>
        </w:tc>
      </w:tr>
    </w:tbl>
    <w:p w:rsidR="00E02ED4" w:rsidRDefault="00E02ED4">
      <w:pPr>
        <w:spacing w:after="0" w:line="259" w:lineRule="auto"/>
        <w:ind w:left="-1080" w:right="56" w:firstLine="0"/>
        <w:jc w:val="left"/>
      </w:pPr>
    </w:p>
    <w:tbl>
      <w:tblPr>
        <w:tblStyle w:val="TableGrid"/>
        <w:tblW w:w="9640" w:type="dxa"/>
        <w:tblInd w:w="53" w:type="dxa"/>
        <w:tblCellMar>
          <w:top w:w="35" w:type="dxa"/>
          <w:left w:w="108" w:type="dxa"/>
          <w:right w:w="22" w:type="dxa"/>
        </w:tblCellMar>
        <w:tblLook w:val="04A0" w:firstRow="1" w:lastRow="0" w:firstColumn="1" w:lastColumn="0" w:noHBand="0" w:noVBand="1"/>
      </w:tblPr>
      <w:tblGrid>
        <w:gridCol w:w="514"/>
        <w:gridCol w:w="2182"/>
        <w:gridCol w:w="1416"/>
        <w:gridCol w:w="1702"/>
        <w:gridCol w:w="3826"/>
      </w:tblGrid>
      <w:tr w:rsidR="00E02ED4">
        <w:trPr>
          <w:trHeight w:val="91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ED4" w:rsidRDefault="00E951CC">
            <w:pPr>
              <w:spacing w:after="0" w:line="259" w:lineRule="auto"/>
              <w:ind w:left="0" w:right="86" w:firstLine="0"/>
              <w:jc w:val="center"/>
            </w:pPr>
            <w:r>
              <w:rPr>
                <w:b/>
                <w:sz w:val="16"/>
              </w:rPr>
              <w:t xml:space="preserve">Nr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ED4" w:rsidRDefault="00E951CC">
            <w:pPr>
              <w:spacing w:after="0" w:line="259" w:lineRule="auto"/>
              <w:ind w:left="0" w:right="88" w:firstLine="0"/>
              <w:jc w:val="center"/>
            </w:pPr>
            <w:r>
              <w:rPr>
                <w:b/>
                <w:sz w:val="16"/>
              </w:rPr>
              <w:t xml:space="preserve">Nazwa przedsięwzięcia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14" w:line="259" w:lineRule="auto"/>
              <w:ind w:left="14" w:firstLine="0"/>
              <w:jc w:val="left"/>
            </w:pPr>
            <w:r>
              <w:rPr>
                <w:b/>
                <w:sz w:val="16"/>
              </w:rPr>
              <w:t xml:space="preserve">Właściwość Stron </w:t>
            </w:r>
          </w:p>
          <w:p w:rsidR="00E02ED4" w:rsidRDefault="00E951CC">
            <w:pPr>
              <w:spacing w:after="11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(Strona rządowa / </w:t>
            </w:r>
          </w:p>
          <w:p w:rsidR="00E02ED4" w:rsidRDefault="00E951CC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Strona samorządowa)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ED4" w:rsidRDefault="00E951CC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Potencjalne źródło finansowania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ED4" w:rsidRDefault="00E951CC">
            <w:pPr>
              <w:spacing w:after="0" w:line="259" w:lineRule="auto"/>
              <w:ind w:left="0" w:right="86" w:firstLine="0"/>
              <w:jc w:val="center"/>
            </w:pPr>
            <w:r>
              <w:rPr>
                <w:b/>
                <w:sz w:val="16"/>
              </w:rPr>
              <w:t xml:space="preserve">Warunki realizacji przedsięwzięcia </w:t>
            </w:r>
          </w:p>
        </w:tc>
      </w:tr>
      <w:tr w:rsidR="00E02ED4">
        <w:trPr>
          <w:trHeight w:val="51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02ED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02ED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02ED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15" w:line="259" w:lineRule="auto"/>
              <w:ind w:left="5" w:firstLine="0"/>
              <w:jc w:val="left"/>
            </w:pPr>
            <w:r>
              <w:rPr>
                <w:sz w:val="18"/>
              </w:rPr>
              <w:t xml:space="preserve">program operacyjny </w:t>
            </w:r>
          </w:p>
          <w:p w:rsidR="00E02ED4" w:rsidRDefault="00E951CC">
            <w:pPr>
              <w:spacing w:after="0" w:line="259" w:lineRule="auto"/>
              <w:ind w:left="24" w:firstLine="0"/>
              <w:jc w:val="left"/>
            </w:pPr>
            <w:r>
              <w:rPr>
                <w:sz w:val="18"/>
              </w:rPr>
              <w:t xml:space="preserve">na lata 2014 – 2020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środków w ramach właściwego krajowego programu operacyjnego na lata 2014 – 2020. </w:t>
            </w:r>
          </w:p>
        </w:tc>
      </w:tr>
      <w:tr w:rsidR="00E02ED4">
        <w:trPr>
          <w:trHeight w:val="102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5.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Obwodnica Wałbrzycha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17" w:line="259" w:lineRule="auto"/>
              <w:ind w:left="26" w:firstLine="0"/>
              <w:jc w:val="left"/>
            </w:pPr>
            <w:r>
              <w:rPr>
                <w:sz w:val="18"/>
              </w:rPr>
              <w:t xml:space="preserve">Strona rządowa </w:t>
            </w:r>
          </w:p>
          <w:p w:rsidR="00E02ED4" w:rsidRDefault="00E951CC">
            <w:pPr>
              <w:spacing w:after="0" w:line="259" w:lineRule="auto"/>
              <w:ind w:left="34" w:firstLine="0"/>
              <w:jc w:val="left"/>
            </w:pPr>
            <w:r>
              <w:rPr>
                <w:sz w:val="18"/>
              </w:rPr>
              <w:t xml:space="preserve">/ samorządowa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17" w:line="259" w:lineRule="auto"/>
              <w:ind w:left="0" w:right="88" w:firstLine="0"/>
              <w:jc w:val="center"/>
            </w:pPr>
            <w:r>
              <w:rPr>
                <w:sz w:val="18"/>
              </w:rPr>
              <w:t xml:space="preserve">właściwy krajowy </w:t>
            </w:r>
          </w:p>
          <w:p w:rsidR="00E02ED4" w:rsidRDefault="00E951CC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program operacyjny na lata 2014 – 2020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right="86" w:firstLine="0"/>
            </w:pPr>
            <w:r>
              <w:rPr>
                <w:sz w:val="18"/>
              </w:rPr>
              <w:t xml:space="preserve">Możliwość ubiegania się o środki UE w konkursie w ramach właściwego krajowego programu operacyjnego na lata 2014 – 2020 dla miast  na prawach powiatu. </w:t>
            </w:r>
          </w:p>
        </w:tc>
      </w:tr>
      <w:tr w:rsidR="00E02ED4">
        <w:trPr>
          <w:trHeight w:val="203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6.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76" w:lineRule="auto"/>
              <w:ind w:left="0" w:right="88" w:firstLine="0"/>
            </w:pPr>
            <w:r>
              <w:rPr>
                <w:sz w:val="18"/>
              </w:rPr>
              <w:t xml:space="preserve">Budowa łączników aglomeracyjnych między drogą ekspresową S3  a aglomeracją Wałbrzyską </w:t>
            </w:r>
          </w:p>
          <w:p w:rsidR="00E02ED4" w:rsidRDefault="00E951CC">
            <w:pPr>
              <w:spacing w:after="2" w:line="276" w:lineRule="auto"/>
              <w:ind w:left="0" w:right="90" w:firstLine="0"/>
            </w:pPr>
            <w:r>
              <w:rPr>
                <w:sz w:val="18"/>
              </w:rPr>
              <w:t xml:space="preserve">oraz Jeleniogórską  wraz z dokończeniem południowej obwodnicy </w:t>
            </w:r>
          </w:p>
          <w:p w:rsidR="00E02ED4" w:rsidRDefault="00E951C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Jeleniej Góry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15" w:line="259" w:lineRule="auto"/>
              <w:ind w:left="26" w:firstLine="0"/>
              <w:jc w:val="left"/>
            </w:pPr>
            <w:r>
              <w:rPr>
                <w:sz w:val="18"/>
              </w:rPr>
              <w:t xml:space="preserve">Strona rządowa </w:t>
            </w:r>
          </w:p>
          <w:p w:rsidR="00E02ED4" w:rsidRDefault="00E951CC">
            <w:pPr>
              <w:spacing w:after="0" w:line="259" w:lineRule="auto"/>
              <w:ind w:left="34" w:firstLine="0"/>
              <w:jc w:val="left"/>
            </w:pPr>
            <w:r>
              <w:rPr>
                <w:sz w:val="18"/>
              </w:rPr>
              <w:t xml:space="preserve">/ samorządowa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15" w:line="259" w:lineRule="auto"/>
              <w:ind w:left="0" w:right="88" w:firstLine="0"/>
              <w:jc w:val="center"/>
            </w:pPr>
            <w:r>
              <w:rPr>
                <w:sz w:val="18"/>
              </w:rPr>
              <w:t xml:space="preserve">właściwy krajowy </w:t>
            </w:r>
          </w:p>
          <w:p w:rsidR="00E02ED4" w:rsidRDefault="00E951CC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program operacyjny na lata 2014 – 2020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right="86" w:firstLine="0"/>
            </w:pPr>
            <w:r>
              <w:rPr>
                <w:sz w:val="18"/>
              </w:rPr>
              <w:t xml:space="preserve">W zakresie dróg krajowych będzie istniała możliwość ubiegania się o środki UE w konkursie w ramach właściwego krajowego programu operacyjnego na lata 2014 – 2020 dla miast  na prawach powiatu. </w:t>
            </w:r>
          </w:p>
        </w:tc>
      </w:tr>
      <w:tr w:rsidR="00E02ED4">
        <w:trPr>
          <w:trHeight w:val="329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lastRenderedPageBreak/>
              <w:t xml:space="preserve">7.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77" w:lineRule="auto"/>
              <w:ind w:left="0" w:right="89" w:firstLine="0"/>
            </w:pPr>
            <w:r>
              <w:rPr>
                <w:sz w:val="18"/>
              </w:rPr>
              <w:t xml:space="preserve">Zwiększenie mobilności regionalnej poprzez łączenie węzłów </w:t>
            </w:r>
          </w:p>
          <w:p w:rsidR="00E02ED4" w:rsidRDefault="00E951CC">
            <w:pPr>
              <w:spacing w:after="27" w:line="259" w:lineRule="auto"/>
              <w:ind w:left="0" w:firstLine="0"/>
              <w:jc w:val="left"/>
            </w:pPr>
            <w:r>
              <w:rPr>
                <w:sz w:val="18"/>
              </w:rPr>
              <w:t xml:space="preserve">drugorzędnych  </w:t>
            </w:r>
          </w:p>
          <w:p w:rsidR="00E02ED4" w:rsidRDefault="00E951CC">
            <w:pPr>
              <w:tabs>
                <w:tab w:val="center" w:pos="21"/>
                <w:tab w:val="center" w:pos="1381"/>
              </w:tabs>
              <w:spacing w:after="17" w:line="259" w:lineRule="auto"/>
              <w:ind w:lef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8"/>
              </w:rPr>
              <w:t xml:space="preserve">i </w:t>
            </w:r>
            <w:r>
              <w:rPr>
                <w:sz w:val="18"/>
              </w:rPr>
              <w:tab/>
              <w:t xml:space="preserve">trzeciorzędnych  </w:t>
            </w:r>
          </w:p>
          <w:p w:rsidR="00E02ED4" w:rsidRDefault="00E951CC">
            <w:pPr>
              <w:spacing w:after="11" w:line="276" w:lineRule="auto"/>
              <w:ind w:left="0" w:right="88" w:firstLine="0"/>
            </w:pPr>
            <w:r>
              <w:rPr>
                <w:sz w:val="18"/>
              </w:rPr>
              <w:t xml:space="preserve">z infrastrukturą TEN-T,  na terenie Wrocławskiego Obszaru Funkcjonalnego: Aleja Wielkiej Wyspy  we Wrocławiu, Budowa </w:t>
            </w:r>
          </w:p>
          <w:p w:rsidR="00E02ED4" w:rsidRDefault="00E951CC">
            <w:pPr>
              <w:tabs>
                <w:tab w:val="center" w:pos="115"/>
                <w:tab w:val="center" w:pos="1562"/>
              </w:tabs>
              <w:spacing w:after="15" w:line="259" w:lineRule="auto"/>
              <w:ind w:lef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8"/>
              </w:rPr>
              <w:t xml:space="preserve">Osi </w:t>
            </w:r>
            <w:r>
              <w:rPr>
                <w:sz w:val="18"/>
              </w:rPr>
              <w:tab/>
              <w:t xml:space="preserve">Zachodniej  </w:t>
            </w:r>
          </w:p>
          <w:p w:rsidR="00E02ED4" w:rsidRDefault="00E951CC">
            <w:pPr>
              <w:spacing w:after="17" w:line="259" w:lineRule="auto"/>
              <w:ind w:left="0" w:firstLine="0"/>
              <w:jc w:val="left"/>
            </w:pPr>
            <w:r>
              <w:rPr>
                <w:sz w:val="18"/>
              </w:rPr>
              <w:t xml:space="preserve">we Wrocławiu w ciągu </w:t>
            </w:r>
          </w:p>
          <w:p w:rsidR="00E02ED4" w:rsidRDefault="00E951C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drogi krajowej Nr 94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15" w:line="259" w:lineRule="auto"/>
              <w:ind w:left="26" w:firstLine="0"/>
              <w:jc w:val="left"/>
            </w:pPr>
            <w:r>
              <w:rPr>
                <w:sz w:val="18"/>
              </w:rPr>
              <w:t xml:space="preserve">Strona rządowa </w:t>
            </w:r>
          </w:p>
          <w:p w:rsidR="00E02ED4" w:rsidRDefault="00E951CC">
            <w:pPr>
              <w:spacing w:after="0" w:line="259" w:lineRule="auto"/>
              <w:ind w:left="34" w:firstLine="0"/>
              <w:jc w:val="left"/>
            </w:pPr>
            <w:r>
              <w:rPr>
                <w:sz w:val="18"/>
              </w:rPr>
              <w:t xml:space="preserve">/ samorządowa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15" w:line="259" w:lineRule="auto"/>
              <w:ind w:left="0" w:right="88" w:firstLine="0"/>
              <w:jc w:val="center"/>
            </w:pPr>
            <w:r>
              <w:rPr>
                <w:sz w:val="18"/>
              </w:rPr>
              <w:t xml:space="preserve">właściwy krajowy </w:t>
            </w:r>
          </w:p>
          <w:p w:rsidR="00E02ED4" w:rsidRDefault="00E951CC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program operacyjny na lata 2014 – 2020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right="86" w:firstLine="0"/>
            </w:pPr>
            <w:r>
              <w:rPr>
                <w:sz w:val="18"/>
              </w:rPr>
              <w:t xml:space="preserve">W zakresie dróg krajowych będzie istniała możliwość ubiegania się o środki UE w konkursie w ramach właściwego krajowego programu operacyjnego na lata 2014 – 2020 dla miast  na prawach powiatu / węzłów miejskich sieci bazowej. </w:t>
            </w:r>
          </w:p>
        </w:tc>
      </w:tr>
      <w:tr w:rsidR="00E02ED4">
        <w:trPr>
          <w:trHeight w:val="152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8.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tabs>
                <w:tab w:val="center" w:pos="204"/>
                <w:tab w:val="center" w:pos="949"/>
                <w:tab w:val="center" w:pos="1727"/>
              </w:tabs>
              <w:spacing w:after="15" w:line="259" w:lineRule="auto"/>
              <w:ind w:lef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8"/>
              </w:rPr>
              <w:t xml:space="preserve">Prace </w:t>
            </w:r>
            <w:r>
              <w:rPr>
                <w:sz w:val="18"/>
              </w:rPr>
              <w:tab/>
              <w:t xml:space="preserve">na </w:t>
            </w:r>
            <w:r>
              <w:rPr>
                <w:sz w:val="18"/>
              </w:rPr>
              <w:tab/>
              <w:t xml:space="preserve">liniach </w:t>
            </w:r>
          </w:p>
          <w:p w:rsidR="00E02ED4" w:rsidRDefault="00E951CC">
            <w:pPr>
              <w:spacing w:after="11" w:line="277" w:lineRule="auto"/>
              <w:ind w:left="0" w:right="86" w:firstLine="0"/>
            </w:pPr>
            <w:r>
              <w:rPr>
                <w:sz w:val="18"/>
              </w:rPr>
              <w:t xml:space="preserve">kolejowych Nr 281, 766  na odcinku Oleśnica / Łukanów – Krotoszyn  </w:t>
            </w:r>
          </w:p>
          <w:p w:rsidR="00E02ED4" w:rsidRDefault="00E951CC">
            <w:pPr>
              <w:numPr>
                <w:ilvl w:val="0"/>
                <w:numId w:val="16"/>
              </w:numPr>
              <w:spacing w:after="15" w:line="259" w:lineRule="auto"/>
              <w:ind w:hanging="288"/>
              <w:jc w:val="left"/>
            </w:pPr>
            <w:r>
              <w:rPr>
                <w:sz w:val="18"/>
              </w:rPr>
              <w:t xml:space="preserve">Jarocin </w:t>
            </w:r>
            <w:r>
              <w:rPr>
                <w:sz w:val="18"/>
              </w:rPr>
              <w:tab/>
              <w:t xml:space="preserve">– </w:t>
            </w:r>
            <w:r>
              <w:rPr>
                <w:sz w:val="18"/>
              </w:rPr>
              <w:tab/>
              <w:t xml:space="preserve">Września  </w:t>
            </w:r>
          </w:p>
          <w:p w:rsidR="00E02ED4" w:rsidRDefault="00E951CC">
            <w:pPr>
              <w:numPr>
                <w:ilvl w:val="0"/>
                <w:numId w:val="16"/>
              </w:numPr>
              <w:spacing w:after="0" w:line="259" w:lineRule="auto"/>
              <w:ind w:hanging="288"/>
              <w:jc w:val="left"/>
            </w:pPr>
            <w:r>
              <w:rPr>
                <w:sz w:val="18"/>
              </w:rPr>
              <w:t xml:space="preserve">Gniezno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26" w:firstLine="0"/>
              <w:jc w:val="left"/>
            </w:pPr>
            <w:r>
              <w:rPr>
                <w:sz w:val="18"/>
              </w:rPr>
              <w:t xml:space="preserve">Strona rządowa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15" w:line="259" w:lineRule="auto"/>
              <w:ind w:left="0" w:right="88" w:firstLine="0"/>
              <w:jc w:val="center"/>
            </w:pPr>
            <w:r>
              <w:rPr>
                <w:sz w:val="18"/>
              </w:rPr>
              <w:t xml:space="preserve">właściwy krajowy </w:t>
            </w:r>
          </w:p>
          <w:p w:rsidR="00E02ED4" w:rsidRDefault="00E951CC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program operacyjny na lata 2014 – 2020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right="88" w:firstLine="0"/>
            </w:pPr>
            <w:r>
              <w:rPr>
                <w:sz w:val="18"/>
              </w:rPr>
              <w:t xml:space="preserve">Przedsięwzięcie wpisane do DI (poz. 54)  do Strategii Rozwoju Transportu. Realizacja uzależniona od dostępności środków.  </w:t>
            </w:r>
          </w:p>
        </w:tc>
      </w:tr>
      <w:tr w:rsidR="00E02ED4">
        <w:trPr>
          <w:trHeight w:val="152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9.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2" w:line="275" w:lineRule="auto"/>
              <w:ind w:left="0" w:firstLine="0"/>
            </w:pPr>
            <w:r>
              <w:rPr>
                <w:sz w:val="18"/>
              </w:rPr>
              <w:t xml:space="preserve">Rewitalizacja linii kolejowej Nr 292  </w:t>
            </w:r>
          </w:p>
          <w:p w:rsidR="00E02ED4" w:rsidRDefault="00E951CC">
            <w:pPr>
              <w:spacing w:after="15" w:line="259" w:lineRule="auto"/>
              <w:ind w:left="0" w:firstLine="0"/>
              <w:jc w:val="left"/>
            </w:pPr>
            <w:r>
              <w:rPr>
                <w:sz w:val="18"/>
              </w:rPr>
              <w:t xml:space="preserve">na odcinku Jelcz Miłoszyce </w:t>
            </w:r>
          </w:p>
          <w:p w:rsidR="00E02ED4" w:rsidRDefault="00E951C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– Wrocław Osobowice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Strona samorządowa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18"/>
              </w:rPr>
              <w:t xml:space="preserve">RPO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76" w:lineRule="auto"/>
              <w:ind w:left="0" w:right="84" w:firstLine="0"/>
            </w:pPr>
            <w:r>
              <w:rPr>
                <w:sz w:val="18"/>
              </w:rPr>
              <w:t xml:space="preserve">Projekt zgłoszony przez PKP Polskie Linie Kolejowe S.A. (dalej: PKP PLK S.A.) samorządowi województwa do sfinansowania w ramach RPO. Do dalszych uzgodnień z samorządem </w:t>
            </w:r>
          </w:p>
          <w:p w:rsidR="00E02ED4" w:rsidRDefault="00E951CC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województwa odnośnie możliwości realizacji  z RPO. </w:t>
            </w:r>
          </w:p>
        </w:tc>
      </w:tr>
      <w:tr w:rsidR="00E02ED4">
        <w:trPr>
          <w:trHeight w:val="1273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10.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2" w:line="276" w:lineRule="auto"/>
              <w:ind w:left="0" w:right="88" w:firstLine="0"/>
            </w:pPr>
            <w:r>
              <w:rPr>
                <w:sz w:val="18"/>
              </w:rPr>
              <w:t xml:space="preserve">Rewitalizacja linii kolejowej Nr 137  na odcinku Jaworzyna </w:t>
            </w:r>
          </w:p>
          <w:p w:rsidR="00E02ED4" w:rsidRDefault="00E951C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Śląska – Świdnica Miasto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Strona samorządowa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18"/>
              </w:rPr>
              <w:t xml:space="preserve">RPO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right="87" w:firstLine="0"/>
            </w:pPr>
            <w:r>
              <w:rPr>
                <w:sz w:val="18"/>
              </w:rPr>
              <w:t xml:space="preserve">Projekt zgłoszony przez PKP PLK S.A. samorządowi województwa do sfinansowania  w ramach RPO. Do dalszych uzgodnień  z samorządem województwa odnośnie możliwości realizacji z RPO. </w:t>
            </w:r>
          </w:p>
        </w:tc>
      </w:tr>
      <w:tr w:rsidR="00E02ED4">
        <w:trPr>
          <w:trHeight w:val="127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11.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77" w:lineRule="auto"/>
              <w:ind w:left="0" w:right="88" w:firstLine="0"/>
            </w:pPr>
            <w:r>
              <w:rPr>
                <w:sz w:val="18"/>
              </w:rPr>
              <w:t xml:space="preserve">Rewitalizacja linii kolejowej Nr 286  na odcinku Wałbrzych  </w:t>
            </w:r>
          </w:p>
          <w:p w:rsidR="00E02ED4" w:rsidRDefault="00E951CC">
            <w:pPr>
              <w:numPr>
                <w:ilvl w:val="0"/>
                <w:numId w:val="17"/>
              </w:numPr>
              <w:spacing w:after="17" w:line="259" w:lineRule="auto"/>
              <w:ind w:hanging="154"/>
              <w:jc w:val="left"/>
            </w:pPr>
            <w:r>
              <w:rPr>
                <w:sz w:val="18"/>
              </w:rPr>
              <w:t xml:space="preserve">Jedlina Zdrój – Głuszyca </w:t>
            </w:r>
          </w:p>
          <w:p w:rsidR="00E02ED4" w:rsidRDefault="00E951CC">
            <w:pPr>
              <w:numPr>
                <w:ilvl w:val="0"/>
                <w:numId w:val="17"/>
              </w:numPr>
              <w:spacing w:after="0" w:line="259" w:lineRule="auto"/>
              <w:ind w:hanging="154"/>
              <w:jc w:val="left"/>
            </w:pPr>
            <w:r>
              <w:rPr>
                <w:sz w:val="18"/>
              </w:rPr>
              <w:t xml:space="preserve">Nowa Ruda – Kłodzko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Strona samorządowa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18"/>
              </w:rPr>
              <w:t xml:space="preserve">RPO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right="87" w:firstLine="0"/>
            </w:pPr>
            <w:r>
              <w:rPr>
                <w:sz w:val="18"/>
              </w:rPr>
              <w:t xml:space="preserve">Projekt zgłoszony przez PKP PLK S.A. samorządowi województwa do sfinansowania  w ramach RPO. Do dalszych uzgodnień  z samorządem województwa odnośnie możliwości realizacji z RPO. </w:t>
            </w:r>
          </w:p>
        </w:tc>
      </w:tr>
      <w:tr w:rsidR="00E02ED4">
        <w:trPr>
          <w:trHeight w:val="51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12.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Rewitalizacja linii kolejowej Nr 274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Strona samorządowa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18"/>
              </w:rPr>
              <w:t xml:space="preserve">RPO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Projekt zgłoszony przez PKP PLK S.A. samorządowi województwa do sfinansowania  </w:t>
            </w:r>
          </w:p>
        </w:tc>
      </w:tr>
    </w:tbl>
    <w:p w:rsidR="00E02ED4" w:rsidRDefault="00E02ED4">
      <w:pPr>
        <w:spacing w:after="0" w:line="259" w:lineRule="auto"/>
        <w:ind w:left="-1080" w:right="56" w:firstLine="0"/>
        <w:jc w:val="left"/>
      </w:pPr>
    </w:p>
    <w:tbl>
      <w:tblPr>
        <w:tblStyle w:val="TableGrid"/>
        <w:tblW w:w="9640" w:type="dxa"/>
        <w:tblInd w:w="53" w:type="dxa"/>
        <w:tblCellMar>
          <w:top w:w="35" w:type="dxa"/>
          <w:left w:w="108" w:type="dxa"/>
          <w:right w:w="22" w:type="dxa"/>
        </w:tblCellMar>
        <w:tblLook w:val="04A0" w:firstRow="1" w:lastRow="0" w:firstColumn="1" w:lastColumn="0" w:noHBand="0" w:noVBand="1"/>
      </w:tblPr>
      <w:tblGrid>
        <w:gridCol w:w="514"/>
        <w:gridCol w:w="2182"/>
        <w:gridCol w:w="1416"/>
        <w:gridCol w:w="1702"/>
        <w:gridCol w:w="3826"/>
      </w:tblGrid>
      <w:tr w:rsidR="00E02ED4">
        <w:trPr>
          <w:trHeight w:val="91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ED4" w:rsidRDefault="00E951CC">
            <w:pPr>
              <w:spacing w:after="0" w:line="259" w:lineRule="auto"/>
              <w:ind w:left="0" w:right="86" w:firstLine="0"/>
              <w:jc w:val="center"/>
            </w:pPr>
            <w:r>
              <w:rPr>
                <w:b/>
                <w:sz w:val="16"/>
              </w:rPr>
              <w:t xml:space="preserve">Nr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ED4" w:rsidRDefault="00E951CC">
            <w:pPr>
              <w:spacing w:after="0" w:line="259" w:lineRule="auto"/>
              <w:ind w:left="0" w:right="88" w:firstLine="0"/>
              <w:jc w:val="center"/>
            </w:pPr>
            <w:r>
              <w:rPr>
                <w:b/>
                <w:sz w:val="16"/>
              </w:rPr>
              <w:t xml:space="preserve">Nazwa przedsięwzięcia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14" w:line="259" w:lineRule="auto"/>
              <w:ind w:left="14" w:firstLine="0"/>
              <w:jc w:val="left"/>
            </w:pPr>
            <w:r>
              <w:rPr>
                <w:b/>
                <w:sz w:val="16"/>
              </w:rPr>
              <w:t xml:space="preserve">Właściwość Stron </w:t>
            </w:r>
          </w:p>
          <w:p w:rsidR="00E02ED4" w:rsidRDefault="00E951CC">
            <w:pPr>
              <w:spacing w:after="11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(Strona rządowa / </w:t>
            </w:r>
          </w:p>
          <w:p w:rsidR="00E02ED4" w:rsidRDefault="00E951CC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Strona samorządowa)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ED4" w:rsidRDefault="00E951CC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Potencjalne źródło finansowania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ED4" w:rsidRDefault="00E951CC">
            <w:pPr>
              <w:spacing w:after="0" w:line="259" w:lineRule="auto"/>
              <w:ind w:left="0" w:right="86" w:firstLine="0"/>
              <w:jc w:val="center"/>
            </w:pPr>
            <w:r>
              <w:rPr>
                <w:b/>
                <w:sz w:val="16"/>
              </w:rPr>
              <w:t xml:space="preserve">Warunki realizacji przedsięwzięcia </w:t>
            </w:r>
          </w:p>
        </w:tc>
      </w:tr>
      <w:tr w:rsidR="00E02ED4">
        <w:trPr>
          <w:trHeight w:val="76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02ED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15" w:line="259" w:lineRule="auto"/>
              <w:ind w:left="0" w:firstLine="0"/>
              <w:jc w:val="left"/>
            </w:pPr>
            <w:r>
              <w:rPr>
                <w:sz w:val="18"/>
              </w:rPr>
              <w:t xml:space="preserve">na odcinku Jelenia Góra  </w:t>
            </w:r>
          </w:p>
          <w:p w:rsidR="00E02ED4" w:rsidRDefault="00E951C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– Zgorzelec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02ED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02ED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right="87" w:firstLine="0"/>
            </w:pPr>
            <w:r>
              <w:rPr>
                <w:sz w:val="18"/>
              </w:rPr>
              <w:t xml:space="preserve">w ramach RPO. Do dalszych uzgodnień  z samorządem województwa odnośnie możliwości realizacji z RPO. </w:t>
            </w:r>
          </w:p>
        </w:tc>
      </w:tr>
      <w:tr w:rsidR="00E02ED4">
        <w:trPr>
          <w:trHeight w:val="102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13.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2" w:line="275" w:lineRule="auto"/>
              <w:ind w:left="0" w:right="87" w:firstLine="0"/>
            </w:pPr>
            <w:r>
              <w:rPr>
                <w:sz w:val="18"/>
              </w:rPr>
              <w:t xml:space="preserve">Przystosowanie Portu Lotniczego Wrocław  do systemu nawigacji  </w:t>
            </w:r>
          </w:p>
          <w:p w:rsidR="00E02ED4" w:rsidRDefault="00E951C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CAT II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26" w:firstLine="0"/>
              <w:jc w:val="left"/>
            </w:pPr>
            <w:r>
              <w:rPr>
                <w:sz w:val="18"/>
              </w:rPr>
              <w:t xml:space="preserve">Strona rządowa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15" w:line="259" w:lineRule="auto"/>
              <w:ind w:left="0" w:right="87" w:firstLine="0"/>
              <w:jc w:val="center"/>
            </w:pPr>
            <w:r>
              <w:rPr>
                <w:sz w:val="18"/>
              </w:rPr>
              <w:t xml:space="preserve">właściwy krajowy </w:t>
            </w:r>
          </w:p>
          <w:p w:rsidR="00E02ED4" w:rsidRDefault="00E951CC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program operacyjny na lata 2014 – 2020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right="89" w:firstLine="0"/>
            </w:pPr>
            <w:r>
              <w:rPr>
                <w:sz w:val="18"/>
              </w:rPr>
              <w:t xml:space="preserve">Będzie istniała możliwość ubiegania się o środki UE w konkursie w ramach właściwego krajowego programu operacyjnego na lata 2014 – 2020. </w:t>
            </w:r>
          </w:p>
        </w:tc>
      </w:tr>
      <w:tr w:rsidR="00E02ED4">
        <w:trPr>
          <w:trHeight w:val="1779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lastRenderedPageBreak/>
              <w:t xml:space="preserve">14.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76" w:lineRule="auto"/>
              <w:ind w:left="0" w:right="91" w:firstLine="0"/>
            </w:pPr>
            <w:r>
              <w:rPr>
                <w:sz w:val="18"/>
              </w:rPr>
              <w:t xml:space="preserve">Budowa jazu klapowego na stopniu wodnym Ujście Nysy w km 180,50 rz. Odry z uwzględnieniem </w:t>
            </w:r>
          </w:p>
          <w:p w:rsidR="00E02ED4" w:rsidRDefault="00E951C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obiektów towarzyszących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26" w:firstLine="0"/>
              <w:jc w:val="left"/>
            </w:pPr>
            <w:r>
              <w:rPr>
                <w:sz w:val="18"/>
              </w:rPr>
              <w:t xml:space="preserve">Strona rządowa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15" w:line="259" w:lineRule="auto"/>
              <w:ind w:left="0" w:right="88" w:firstLine="0"/>
              <w:jc w:val="center"/>
            </w:pPr>
            <w:r>
              <w:rPr>
                <w:sz w:val="18"/>
              </w:rPr>
              <w:t xml:space="preserve">właściwy krajowy </w:t>
            </w:r>
          </w:p>
          <w:p w:rsidR="00E02ED4" w:rsidRDefault="00E951CC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program operacyjny na lata 2014 – 2020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77" w:lineRule="auto"/>
              <w:ind w:left="0" w:right="85" w:firstLine="0"/>
            </w:pPr>
            <w:r>
              <w:rPr>
                <w:sz w:val="18"/>
              </w:rPr>
              <w:t xml:space="preserve">Przedsięwzięcie wpisane do DI (poz. 9)  do Strategii Rozwoju Transportu na listę projektów wodnych śródlądowych. </w:t>
            </w:r>
          </w:p>
          <w:p w:rsidR="00E02ED4" w:rsidRDefault="00E951CC">
            <w:pPr>
              <w:spacing w:after="0" w:line="259" w:lineRule="auto"/>
              <w:ind w:left="0" w:right="86" w:firstLine="0"/>
            </w:pPr>
            <w:r>
              <w:rPr>
                <w:sz w:val="18"/>
              </w:rPr>
              <w:t xml:space="preserve">Realizacja uzależniona od dostępności środków, wyników negocjacji właściwego krajowego programu operacyjnego na lata 2014 – 2020 z KE oraz spełnienia warunkowości </w:t>
            </w:r>
            <w:r>
              <w:rPr>
                <w:i/>
                <w:sz w:val="18"/>
              </w:rPr>
              <w:t>ex-ante</w:t>
            </w:r>
            <w:r>
              <w:rPr>
                <w:sz w:val="18"/>
              </w:rPr>
              <w:t xml:space="preserve">.   </w:t>
            </w:r>
          </w:p>
        </w:tc>
      </w:tr>
      <w:tr w:rsidR="00E02ED4">
        <w:trPr>
          <w:trHeight w:val="177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15.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11" w:line="277" w:lineRule="auto"/>
              <w:ind w:left="0" w:right="88" w:firstLine="0"/>
            </w:pPr>
            <w:r>
              <w:rPr>
                <w:sz w:val="18"/>
              </w:rPr>
              <w:t xml:space="preserve">Modernizacja stopnia wodnego Rędzin na Odrze w km 260,7  </w:t>
            </w:r>
          </w:p>
          <w:p w:rsidR="00E02ED4" w:rsidRDefault="00E951CC">
            <w:pPr>
              <w:tabs>
                <w:tab w:val="center" w:pos="45"/>
                <w:tab w:val="center" w:pos="1393"/>
              </w:tabs>
              <w:spacing w:after="15" w:line="259" w:lineRule="auto"/>
              <w:ind w:lef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8"/>
              </w:rPr>
              <w:t xml:space="preserve">– </w:t>
            </w:r>
            <w:r>
              <w:rPr>
                <w:sz w:val="18"/>
              </w:rPr>
              <w:tab/>
              <w:t xml:space="preserve">przystosowanie  </w:t>
            </w:r>
          </w:p>
          <w:p w:rsidR="00E02ED4" w:rsidRDefault="00E951C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do III klasy drogi wodnej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26" w:firstLine="0"/>
              <w:jc w:val="left"/>
            </w:pPr>
            <w:r>
              <w:rPr>
                <w:sz w:val="18"/>
              </w:rPr>
              <w:t xml:space="preserve">Strona rządowa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15" w:line="259" w:lineRule="auto"/>
              <w:ind w:left="0" w:right="88" w:firstLine="0"/>
              <w:jc w:val="center"/>
            </w:pPr>
            <w:r>
              <w:rPr>
                <w:sz w:val="18"/>
              </w:rPr>
              <w:t xml:space="preserve">właściwy krajowy </w:t>
            </w:r>
          </w:p>
          <w:p w:rsidR="00E02ED4" w:rsidRDefault="00E951CC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program operacyjny na lata 2014 – 2020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77" w:lineRule="auto"/>
              <w:ind w:left="0" w:right="88" w:firstLine="0"/>
            </w:pPr>
            <w:r>
              <w:rPr>
                <w:sz w:val="18"/>
              </w:rPr>
              <w:t xml:space="preserve">Przedsięwzięcie wpisane do DI (poz. 10)  do Strategii Rozwoju Transportu na listę projektów wodnych śródlądowych. </w:t>
            </w:r>
          </w:p>
          <w:p w:rsidR="00E02ED4" w:rsidRDefault="00E951CC">
            <w:pPr>
              <w:spacing w:after="0" w:line="259" w:lineRule="auto"/>
              <w:ind w:left="0" w:right="88" w:firstLine="0"/>
            </w:pPr>
            <w:r>
              <w:rPr>
                <w:sz w:val="18"/>
              </w:rPr>
              <w:t xml:space="preserve">Realizacja uzależniona od dostępności środków, wyników negocjacji właściwego krajowego programu operacyjnego na lata 2014 – 2020 z KE oraz spełnienia warunkowości </w:t>
            </w:r>
            <w:r>
              <w:rPr>
                <w:i/>
                <w:sz w:val="18"/>
              </w:rPr>
              <w:t>ex-ante</w:t>
            </w:r>
            <w:r>
              <w:rPr>
                <w:sz w:val="18"/>
              </w:rPr>
              <w:t xml:space="preserve">. </w:t>
            </w:r>
          </w:p>
        </w:tc>
      </w:tr>
      <w:tr w:rsidR="00E02ED4">
        <w:trPr>
          <w:trHeight w:val="1527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16.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Pr="006D0240" w:rsidRDefault="00E951CC">
            <w:pPr>
              <w:spacing w:after="17" w:line="259" w:lineRule="auto"/>
              <w:ind w:left="0" w:firstLine="0"/>
              <w:jc w:val="left"/>
              <w:rPr>
                <w:lang w:val="en-GB"/>
              </w:rPr>
            </w:pPr>
            <w:r w:rsidRPr="006D0240">
              <w:rPr>
                <w:sz w:val="18"/>
                <w:lang w:val="en-GB"/>
              </w:rPr>
              <w:t xml:space="preserve">Polish EMC laboratories </w:t>
            </w:r>
          </w:p>
          <w:p w:rsidR="00E02ED4" w:rsidRPr="006D0240" w:rsidRDefault="00E951CC">
            <w:pPr>
              <w:spacing w:after="0" w:line="259" w:lineRule="auto"/>
              <w:ind w:left="0" w:firstLine="0"/>
              <w:jc w:val="left"/>
              <w:rPr>
                <w:lang w:val="en-GB"/>
              </w:rPr>
            </w:pPr>
            <w:r w:rsidRPr="006D0240">
              <w:rPr>
                <w:sz w:val="18"/>
                <w:lang w:val="en-GB"/>
              </w:rPr>
              <w:t xml:space="preserve">Network (EMC - LabNet)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17" w:line="259" w:lineRule="auto"/>
              <w:ind w:left="26" w:firstLine="0"/>
              <w:jc w:val="left"/>
            </w:pPr>
            <w:r>
              <w:rPr>
                <w:sz w:val="18"/>
              </w:rPr>
              <w:t xml:space="preserve">Strona rządowa </w:t>
            </w:r>
          </w:p>
          <w:p w:rsidR="00E02ED4" w:rsidRDefault="00E951CC">
            <w:pPr>
              <w:spacing w:after="0" w:line="259" w:lineRule="auto"/>
              <w:ind w:left="34" w:firstLine="0"/>
              <w:jc w:val="left"/>
            </w:pPr>
            <w:r>
              <w:rPr>
                <w:sz w:val="18"/>
              </w:rPr>
              <w:t xml:space="preserve">/ samorządowa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78" w:lineRule="auto"/>
              <w:ind w:left="0" w:firstLine="0"/>
              <w:jc w:val="center"/>
            </w:pPr>
            <w:r>
              <w:rPr>
                <w:sz w:val="18"/>
              </w:rPr>
              <w:t xml:space="preserve">RPO (ew. właściwy krajowy program </w:t>
            </w:r>
          </w:p>
          <w:p w:rsidR="00E02ED4" w:rsidRDefault="00E951CC">
            <w:pPr>
              <w:spacing w:after="15" w:line="259" w:lineRule="auto"/>
              <w:ind w:left="0" w:right="89" w:firstLine="0"/>
              <w:jc w:val="center"/>
            </w:pPr>
            <w:r>
              <w:rPr>
                <w:sz w:val="18"/>
              </w:rPr>
              <w:t xml:space="preserve">operacyjny na lata </w:t>
            </w:r>
          </w:p>
          <w:p w:rsidR="00E02ED4" w:rsidRDefault="00E951CC">
            <w:pPr>
              <w:spacing w:after="0" w:line="259" w:lineRule="auto"/>
              <w:ind w:left="199" w:right="233" w:firstLine="0"/>
              <w:jc w:val="center"/>
            </w:pPr>
            <w:r>
              <w:rPr>
                <w:sz w:val="18"/>
              </w:rPr>
              <w:t xml:space="preserve">2014 – 2020  w trybie konkursowym)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right="85" w:firstLine="0"/>
            </w:pPr>
            <w:r>
              <w:rPr>
                <w:sz w:val="18"/>
              </w:rPr>
              <w:t xml:space="preserve">Przedsięwzięcie ujęte na PMDIB. Możliwe  do realizacji z RPO jeśli zgodne z programem  i inteligentnymi specjalizacjami. </w:t>
            </w:r>
          </w:p>
        </w:tc>
      </w:tr>
      <w:tr w:rsidR="00E02ED4">
        <w:trPr>
          <w:trHeight w:val="152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17.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right="90" w:firstLine="0"/>
            </w:pPr>
            <w:r>
              <w:rPr>
                <w:sz w:val="18"/>
              </w:rPr>
              <w:t xml:space="preserve">CLARIN – Wspólne zasoby językowe i infrastruktura technologiczna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17" w:line="259" w:lineRule="auto"/>
              <w:ind w:left="26" w:firstLine="0"/>
              <w:jc w:val="left"/>
            </w:pPr>
            <w:r>
              <w:rPr>
                <w:sz w:val="18"/>
              </w:rPr>
              <w:t xml:space="preserve">Strona rządowa </w:t>
            </w:r>
          </w:p>
          <w:p w:rsidR="00E02ED4" w:rsidRDefault="00E951CC">
            <w:pPr>
              <w:spacing w:after="0" w:line="259" w:lineRule="auto"/>
              <w:ind w:left="34" w:firstLine="0"/>
              <w:jc w:val="left"/>
            </w:pPr>
            <w:r>
              <w:rPr>
                <w:sz w:val="18"/>
              </w:rPr>
              <w:t xml:space="preserve">/ samorządowa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78" w:lineRule="auto"/>
              <w:ind w:left="0" w:firstLine="0"/>
              <w:jc w:val="center"/>
            </w:pPr>
            <w:r>
              <w:rPr>
                <w:sz w:val="18"/>
              </w:rPr>
              <w:t xml:space="preserve">RPO (ew. właściwy krajowy program </w:t>
            </w:r>
          </w:p>
          <w:p w:rsidR="00E02ED4" w:rsidRDefault="00E951CC">
            <w:pPr>
              <w:spacing w:after="15" w:line="259" w:lineRule="auto"/>
              <w:ind w:left="0" w:right="89" w:firstLine="0"/>
              <w:jc w:val="center"/>
            </w:pPr>
            <w:r>
              <w:rPr>
                <w:sz w:val="18"/>
              </w:rPr>
              <w:t xml:space="preserve">operacyjny na lata </w:t>
            </w:r>
          </w:p>
          <w:p w:rsidR="00E02ED4" w:rsidRDefault="00E951CC">
            <w:pPr>
              <w:spacing w:after="0" w:line="259" w:lineRule="auto"/>
              <w:ind w:left="199" w:right="233" w:firstLine="0"/>
              <w:jc w:val="center"/>
            </w:pPr>
            <w:r>
              <w:rPr>
                <w:sz w:val="18"/>
              </w:rPr>
              <w:t xml:space="preserve">2014 – 2020  w trybie konkursowym)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right="85" w:firstLine="0"/>
            </w:pPr>
            <w:r>
              <w:rPr>
                <w:sz w:val="18"/>
              </w:rPr>
              <w:t xml:space="preserve">Przedsięwzięcie ujęte na PMDIB. Możliwe  do realizacji z RPO jeśli zgodne z programem  i inteligentnymi specjalizacjami. </w:t>
            </w:r>
          </w:p>
        </w:tc>
      </w:tr>
      <w:tr w:rsidR="00E02ED4">
        <w:trPr>
          <w:trHeight w:val="4054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18.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Pr="006D0240" w:rsidRDefault="00E951CC">
            <w:pPr>
              <w:spacing w:after="0" w:line="277" w:lineRule="auto"/>
              <w:ind w:left="0" w:right="91" w:firstLine="0"/>
              <w:rPr>
                <w:lang w:val="en-GB"/>
              </w:rPr>
            </w:pPr>
            <w:r w:rsidRPr="006D0240">
              <w:rPr>
                <w:sz w:val="18"/>
                <w:lang w:val="en-GB"/>
              </w:rPr>
              <w:t xml:space="preserve">International Centre  for Excellence  in Manufacturing </w:t>
            </w:r>
          </w:p>
          <w:p w:rsidR="00E02ED4" w:rsidRDefault="00E951CC">
            <w:pPr>
              <w:spacing w:after="0" w:line="259" w:lineRule="auto"/>
              <w:ind w:left="0" w:right="176" w:firstLine="0"/>
              <w:jc w:val="left"/>
            </w:pPr>
            <w:r>
              <w:rPr>
                <w:sz w:val="18"/>
              </w:rPr>
              <w:t xml:space="preserve">Technologies  and Applications, ICEMTA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Strona samorządowa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18"/>
              </w:rPr>
              <w:t xml:space="preserve">RPO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2" w:line="275" w:lineRule="auto"/>
              <w:ind w:left="0" w:firstLine="0"/>
            </w:pPr>
            <w:r>
              <w:rPr>
                <w:sz w:val="18"/>
              </w:rPr>
              <w:t xml:space="preserve">Projekt odpadł w II etapie aktualizacji PMDIB,  ale rekomendowany do RPO. </w:t>
            </w:r>
          </w:p>
          <w:p w:rsidR="00E02ED4" w:rsidRDefault="00E951CC">
            <w:pPr>
              <w:spacing w:after="0" w:line="276" w:lineRule="auto"/>
              <w:ind w:left="0" w:right="87" w:firstLine="0"/>
            </w:pPr>
            <w:r>
              <w:rPr>
                <w:sz w:val="18"/>
              </w:rPr>
              <w:t xml:space="preserve">Finalne uzgodnienie projektu do realizacji jest uzależnione od oceny Ministerstwa Nauki  i Szkolnictwa Wyższego oraz Narodowego Centrum Badań i Rozwoju zgodnie z aktualną fiszką (według formularzy, które zostały przekazane przez Ministerstwo Infrastruktury  i Rozwoju w dniu 4 września 2014 r.). Warunkiem jest pozytywna weryfikacja fiszki szczególnie  w zakresie źródeł finansowania projektu, wkładu własnego oraz zapewnienia trwałości finansowania po zakończeniu projektu. Realizacja </w:t>
            </w:r>
          </w:p>
          <w:p w:rsidR="00E02ED4" w:rsidRDefault="00E951CC">
            <w:pPr>
              <w:spacing w:after="0" w:line="259" w:lineRule="auto"/>
              <w:ind w:left="0" w:right="86" w:firstLine="0"/>
            </w:pPr>
            <w:r>
              <w:rPr>
                <w:sz w:val="18"/>
              </w:rPr>
              <w:t xml:space="preserve">będzie również zależała od zgodności  z programem regionalnym i regionalnymi inteligentnymi specjalizacjami. </w:t>
            </w:r>
          </w:p>
        </w:tc>
      </w:tr>
      <w:tr w:rsidR="00E02ED4">
        <w:trPr>
          <w:trHeight w:val="51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19.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 xml:space="preserve">Kompleks GEO-3EM to trzy inwestycje połączone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Strona samorządowa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18"/>
              </w:rPr>
              <w:t xml:space="preserve">RPO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15" w:line="259" w:lineRule="auto"/>
              <w:ind w:left="0" w:firstLine="0"/>
              <w:jc w:val="left"/>
            </w:pPr>
            <w:r>
              <w:rPr>
                <w:sz w:val="18"/>
              </w:rPr>
              <w:t xml:space="preserve">Projekt wstępnie rekomendowany do RPO. </w:t>
            </w:r>
          </w:p>
          <w:p w:rsidR="00E02ED4" w:rsidRDefault="00E951C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Finalne uzgodnienie projektu do realizacji jest </w:t>
            </w:r>
          </w:p>
        </w:tc>
      </w:tr>
    </w:tbl>
    <w:p w:rsidR="00E02ED4" w:rsidRDefault="00E02ED4">
      <w:pPr>
        <w:spacing w:after="0" w:line="259" w:lineRule="auto"/>
        <w:ind w:left="-1080" w:right="56" w:firstLine="0"/>
        <w:jc w:val="left"/>
      </w:pPr>
    </w:p>
    <w:tbl>
      <w:tblPr>
        <w:tblStyle w:val="TableGrid"/>
        <w:tblW w:w="9640" w:type="dxa"/>
        <w:tblInd w:w="53" w:type="dxa"/>
        <w:tblCellMar>
          <w:top w:w="35" w:type="dxa"/>
          <w:left w:w="108" w:type="dxa"/>
          <w:right w:w="22" w:type="dxa"/>
        </w:tblCellMar>
        <w:tblLook w:val="04A0" w:firstRow="1" w:lastRow="0" w:firstColumn="1" w:lastColumn="0" w:noHBand="0" w:noVBand="1"/>
      </w:tblPr>
      <w:tblGrid>
        <w:gridCol w:w="514"/>
        <w:gridCol w:w="2182"/>
        <w:gridCol w:w="1416"/>
        <w:gridCol w:w="1702"/>
        <w:gridCol w:w="3826"/>
      </w:tblGrid>
      <w:tr w:rsidR="00E02ED4">
        <w:trPr>
          <w:trHeight w:val="91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ED4" w:rsidRDefault="00E951CC">
            <w:pPr>
              <w:spacing w:after="0" w:line="259" w:lineRule="auto"/>
              <w:ind w:left="0" w:right="86" w:firstLine="0"/>
              <w:jc w:val="center"/>
            </w:pPr>
            <w:r>
              <w:rPr>
                <w:b/>
                <w:sz w:val="16"/>
              </w:rPr>
              <w:t xml:space="preserve">Nr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ED4" w:rsidRDefault="00E951CC">
            <w:pPr>
              <w:spacing w:after="0" w:line="259" w:lineRule="auto"/>
              <w:ind w:left="0" w:right="88" w:firstLine="0"/>
              <w:jc w:val="center"/>
            </w:pPr>
            <w:r>
              <w:rPr>
                <w:b/>
                <w:sz w:val="16"/>
              </w:rPr>
              <w:t xml:space="preserve">Nazwa przedsięwzięcia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14" w:line="259" w:lineRule="auto"/>
              <w:ind w:left="14" w:firstLine="0"/>
              <w:jc w:val="left"/>
            </w:pPr>
            <w:r>
              <w:rPr>
                <w:b/>
                <w:sz w:val="16"/>
              </w:rPr>
              <w:t xml:space="preserve">Właściwość Stron </w:t>
            </w:r>
          </w:p>
          <w:p w:rsidR="00E02ED4" w:rsidRDefault="00E951CC">
            <w:pPr>
              <w:spacing w:after="11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(Strona rządowa / </w:t>
            </w:r>
          </w:p>
          <w:p w:rsidR="00E02ED4" w:rsidRDefault="00E951CC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Strona samorządowa)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ED4" w:rsidRDefault="00E951CC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Potencjalne źródło finansowania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ED4" w:rsidRDefault="00E951CC">
            <w:pPr>
              <w:spacing w:after="0" w:line="259" w:lineRule="auto"/>
              <w:ind w:left="0" w:right="86" w:firstLine="0"/>
              <w:jc w:val="center"/>
            </w:pPr>
            <w:r>
              <w:rPr>
                <w:b/>
                <w:sz w:val="16"/>
              </w:rPr>
              <w:t xml:space="preserve">Warunki realizacji przedsięwzięcia </w:t>
            </w:r>
          </w:p>
        </w:tc>
      </w:tr>
      <w:tr w:rsidR="00E02ED4">
        <w:trPr>
          <w:trHeight w:val="3293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02ED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tabs>
                <w:tab w:val="center" w:pos="305"/>
                <w:tab w:val="center" w:pos="958"/>
                <w:tab w:val="center" w:pos="1634"/>
              </w:tabs>
              <w:spacing w:after="15" w:line="259" w:lineRule="auto"/>
              <w:ind w:lef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8"/>
              </w:rPr>
              <w:t xml:space="preserve">wspólną </w:t>
            </w:r>
            <w:r>
              <w:rPr>
                <w:sz w:val="18"/>
              </w:rPr>
              <w:tab/>
              <w:t xml:space="preserve">ideą </w:t>
            </w:r>
            <w:r>
              <w:rPr>
                <w:sz w:val="18"/>
              </w:rPr>
              <w:tab/>
              <w:t xml:space="preserve">ENERGIA </w:t>
            </w:r>
          </w:p>
          <w:p w:rsidR="00E02ED4" w:rsidRDefault="00E951C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EKOLOGIA EDUKACJA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02ED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02ED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2" w:line="276" w:lineRule="auto"/>
              <w:ind w:left="0" w:right="85" w:firstLine="0"/>
            </w:pPr>
            <w:r>
              <w:rPr>
                <w:sz w:val="18"/>
              </w:rPr>
              <w:t xml:space="preserve">uzależnione od oceny Ministerstwa Nauki  i Szkolnictwa Wyższego oraz Narodowego Centrum Badań i Rozwoju zgodnie z aktualną fiszką (według formularzy, które zostały przekazane przez Ministerstwo Infrastruktury  i Rozwoju w dniu 4 września 2014 r.). Warunkiem jest pozytywna weryfikacja fiszki szczególnie  w zakresie źródeł finansowania projektu, wkładu własnego oraz zapewnienia trwałości finansowania po zakończeniu projektu. Realizacja </w:t>
            </w:r>
          </w:p>
          <w:p w:rsidR="00E02ED4" w:rsidRDefault="00E951CC">
            <w:pPr>
              <w:spacing w:after="0" w:line="259" w:lineRule="auto"/>
              <w:ind w:left="0" w:right="86" w:firstLine="0"/>
            </w:pPr>
            <w:r>
              <w:rPr>
                <w:sz w:val="18"/>
              </w:rPr>
              <w:t xml:space="preserve">będzie również zależała od zgodności  z programem regionalnym i regionalnymi inteligentnymi specjalizacjami. </w:t>
            </w:r>
          </w:p>
        </w:tc>
      </w:tr>
      <w:tr w:rsidR="00E02ED4">
        <w:trPr>
          <w:trHeight w:val="430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20.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tabs>
                <w:tab w:val="center" w:pos="319"/>
                <w:tab w:val="center" w:pos="1541"/>
              </w:tabs>
              <w:spacing w:after="15" w:line="259" w:lineRule="auto"/>
              <w:ind w:lef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8"/>
              </w:rPr>
              <w:t xml:space="preserve">Centrum </w:t>
            </w:r>
            <w:r>
              <w:rPr>
                <w:sz w:val="18"/>
              </w:rPr>
              <w:tab/>
              <w:t xml:space="preserve">Technologii </w:t>
            </w:r>
          </w:p>
          <w:p w:rsidR="00E02ED4" w:rsidRDefault="00E951CC">
            <w:pPr>
              <w:spacing w:after="15" w:line="259" w:lineRule="auto"/>
              <w:ind w:left="0" w:firstLine="0"/>
              <w:jc w:val="left"/>
            </w:pPr>
            <w:r>
              <w:rPr>
                <w:sz w:val="18"/>
              </w:rPr>
              <w:t xml:space="preserve">Nanofotonicznych, </w:t>
            </w:r>
          </w:p>
          <w:p w:rsidR="00E02ED4" w:rsidRDefault="00E951CC">
            <w:pPr>
              <w:spacing w:after="2" w:line="275" w:lineRule="auto"/>
              <w:ind w:left="0" w:firstLine="0"/>
            </w:pPr>
            <w:r>
              <w:rPr>
                <w:sz w:val="18"/>
              </w:rPr>
              <w:t xml:space="preserve">komponent projektu  pn. "Współpraca </w:t>
            </w:r>
          </w:p>
          <w:p w:rsidR="00E02ED4" w:rsidRDefault="00E951CC">
            <w:pPr>
              <w:spacing w:after="12" w:line="275" w:lineRule="auto"/>
              <w:ind w:left="0" w:firstLine="0"/>
            </w:pPr>
            <w:r>
              <w:rPr>
                <w:sz w:val="18"/>
              </w:rPr>
              <w:t xml:space="preserve">ośrodków akademickich  i przedsiębiorców Polski </w:t>
            </w:r>
          </w:p>
          <w:p w:rsidR="00E02ED4" w:rsidRDefault="00E951CC">
            <w:pPr>
              <w:tabs>
                <w:tab w:val="center" w:pos="398"/>
                <w:tab w:val="center" w:pos="1228"/>
                <w:tab w:val="center" w:pos="1811"/>
              </w:tabs>
              <w:spacing w:after="17" w:line="259" w:lineRule="auto"/>
              <w:ind w:lef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8"/>
              </w:rPr>
              <w:t xml:space="preserve">Zachodniej </w:t>
            </w:r>
            <w:r>
              <w:rPr>
                <w:sz w:val="18"/>
              </w:rPr>
              <w:tab/>
              <w:t xml:space="preserve">w </w:t>
            </w:r>
            <w:r>
              <w:rPr>
                <w:sz w:val="18"/>
              </w:rPr>
              <w:tab/>
              <w:t xml:space="preserve">celu </w:t>
            </w:r>
          </w:p>
          <w:p w:rsidR="00E02ED4" w:rsidRDefault="00E951C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komercjalizacji wiedzy"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Strona samorządowa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18"/>
              </w:rPr>
              <w:t xml:space="preserve">RPO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76" w:lineRule="auto"/>
              <w:ind w:left="0" w:right="85" w:firstLine="0"/>
            </w:pPr>
            <w:r>
              <w:rPr>
                <w:sz w:val="18"/>
              </w:rPr>
              <w:t xml:space="preserve">Projekt wstępnie rekomendowany do RPO. Finalne uzgodnienie projektu do realizacji jest uzależnione od oceny Ministerstwa Nauki  i Szkolnictwa Wyższego oraz Narodowego Centrum Badań i Rozwoju zgodnie z aktualną fiszką (według formularzy, które zostały przekazane przez Ministerstwo Infrastruktury  i Rozwoju w dniu 4 września 2014 r.). Warunkiem jest pozytywna weryfikacja fiszki szczególnie  w zakresie źródeł finansowania projektu, wkładu własnego oraz zapewnienia trwałości finansowania po zakończeniu projektu. Realizacja </w:t>
            </w:r>
          </w:p>
          <w:p w:rsidR="00E02ED4" w:rsidRDefault="00E951CC">
            <w:pPr>
              <w:spacing w:after="0" w:line="259" w:lineRule="auto"/>
              <w:ind w:left="0" w:right="85" w:firstLine="0"/>
            </w:pPr>
            <w:r>
              <w:rPr>
                <w:sz w:val="18"/>
              </w:rPr>
              <w:t xml:space="preserve">będzie również zależała od zgodności  z programem regionalnym i regionalnymi inteligentnymi specjalizacjami. Projekt uzgodniony jako przedsięwzięcie realizujące Strategię Rozwoju Polski Zachodniej. </w:t>
            </w:r>
          </w:p>
        </w:tc>
      </w:tr>
      <w:tr w:rsidR="00E02ED4">
        <w:trPr>
          <w:trHeight w:val="380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21.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tabs>
                <w:tab w:val="center" w:pos="406"/>
                <w:tab w:val="center" w:pos="1640"/>
              </w:tabs>
              <w:spacing w:after="15" w:line="259" w:lineRule="auto"/>
              <w:ind w:lef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8"/>
              </w:rPr>
              <w:t xml:space="preserve">Regionalne </w:t>
            </w:r>
            <w:r>
              <w:rPr>
                <w:sz w:val="18"/>
              </w:rPr>
              <w:tab/>
              <w:t xml:space="preserve">Centrum </w:t>
            </w:r>
          </w:p>
          <w:p w:rsidR="00E02ED4" w:rsidRDefault="00E951CC">
            <w:pPr>
              <w:spacing w:after="27" w:line="259" w:lineRule="auto"/>
              <w:ind w:left="0" w:firstLine="0"/>
              <w:jc w:val="left"/>
            </w:pPr>
            <w:r>
              <w:rPr>
                <w:sz w:val="18"/>
              </w:rPr>
              <w:t xml:space="preserve">Innowacyjnych </w:t>
            </w:r>
          </w:p>
          <w:p w:rsidR="00E02ED4" w:rsidRDefault="00E951CC">
            <w:pPr>
              <w:spacing w:after="2" w:line="275" w:lineRule="auto"/>
              <w:ind w:left="0" w:firstLine="0"/>
              <w:jc w:val="left"/>
            </w:pPr>
            <w:r>
              <w:rPr>
                <w:sz w:val="18"/>
              </w:rPr>
              <w:t xml:space="preserve">Technologii </w:t>
            </w:r>
            <w:r>
              <w:rPr>
                <w:sz w:val="18"/>
              </w:rPr>
              <w:tab/>
              <w:t xml:space="preserve">Produkcji, Przetwórstwa  </w:t>
            </w:r>
          </w:p>
          <w:p w:rsidR="00E02ED4" w:rsidRDefault="00E951CC">
            <w:pPr>
              <w:spacing w:after="15" w:line="259" w:lineRule="auto"/>
              <w:ind w:left="0" w:firstLine="0"/>
              <w:jc w:val="left"/>
            </w:pPr>
            <w:r>
              <w:rPr>
                <w:sz w:val="18"/>
              </w:rPr>
              <w:t xml:space="preserve">i Bezpieczeństwa Żywności </w:t>
            </w:r>
          </w:p>
          <w:p w:rsidR="00E02ED4" w:rsidRDefault="00E951CC">
            <w:pPr>
              <w:spacing w:after="0" w:line="259" w:lineRule="auto"/>
              <w:ind w:left="0" w:right="638" w:firstLine="0"/>
              <w:jc w:val="left"/>
            </w:pPr>
            <w:r>
              <w:rPr>
                <w:sz w:val="18"/>
              </w:rPr>
              <w:t xml:space="preserve">Uniwersytetu Przyrodniczego  we Wrocławiu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Strona samorządowa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18"/>
              </w:rPr>
              <w:t xml:space="preserve">RPO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76" w:lineRule="auto"/>
              <w:ind w:left="0" w:right="85" w:firstLine="0"/>
            </w:pPr>
            <w:r>
              <w:rPr>
                <w:sz w:val="18"/>
              </w:rPr>
              <w:t xml:space="preserve">Projekt wstępnie rekomendowany do RPO. Finalne uzgodnienie projektu do realizacji jest uzależnione od oceny Ministerstwa Nauki  i Szkolnictwa Wyższego oraz Narodowego Centrum Badań i Rozwoju zgodnie z aktualną fiszką (według formularzy, które zostały przekazane przez Ministerstwo Infrastruktury  i Rozwoju w dniu 4 września 2014 r.). Warunkiem jest pozytywna weryfikacja fiszki szczególnie  w zakresie źródeł finansowania projektu, wkładu własnego oraz zapewnienia trwałości finansowania po zakończeniu projektu. Realizacja </w:t>
            </w:r>
          </w:p>
          <w:p w:rsidR="00E02ED4" w:rsidRDefault="00E951CC">
            <w:pPr>
              <w:spacing w:after="0" w:line="259" w:lineRule="auto"/>
              <w:ind w:left="0" w:right="87" w:firstLine="0"/>
            </w:pPr>
            <w:r>
              <w:rPr>
                <w:sz w:val="18"/>
              </w:rPr>
              <w:t xml:space="preserve">będzie również zależała od zgodności  z programem regionalnym i regionalnymi inteligentnymi specjalizacjami. </w:t>
            </w:r>
          </w:p>
        </w:tc>
      </w:tr>
      <w:tr w:rsidR="00E02ED4">
        <w:trPr>
          <w:trHeight w:val="1526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22.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right="88" w:firstLine="0"/>
            </w:pPr>
            <w:r>
              <w:rPr>
                <w:sz w:val="18"/>
              </w:rPr>
              <w:t xml:space="preserve">Utworzenie i rozwój "Centrum kompetencji naturalnych surowców strategicznych". Adaptacja istniejącej infrastruktury badawczej 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Strona samorządowa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18"/>
              </w:rPr>
              <w:t xml:space="preserve">RPO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77" w:lineRule="auto"/>
              <w:ind w:left="0" w:right="87" w:firstLine="0"/>
            </w:pPr>
            <w:r>
              <w:rPr>
                <w:sz w:val="18"/>
              </w:rPr>
              <w:t xml:space="preserve">Projekt nie był wcześniej oceniany  przez Ministerstwo Nauki i Szkolnictwa Wyższego. Ewentualna rekomendacja  </w:t>
            </w:r>
          </w:p>
          <w:p w:rsidR="00E02ED4" w:rsidRDefault="00E951CC">
            <w:pPr>
              <w:spacing w:after="0" w:line="259" w:lineRule="auto"/>
              <w:ind w:left="0" w:right="89" w:firstLine="0"/>
            </w:pPr>
            <w:r>
              <w:rPr>
                <w:sz w:val="18"/>
              </w:rPr>
              <w:t xml:space="preserve">i wskazanie do RPO uzależnione od pozytywnej oceny Ministerstwa Nauki i Szkolnictwa Wyższego oraz Narodowego Centrum Badań  </w:t>
            </w:r>
          </w:p>
        </w:tc>
      </w:tr>
    </w:tbl>
    <w:p w:rsidR="00E02ED4" w:rsidRDefault="00E02ED4">
      <w:pPr>
        <w:spacing w:after="0" w:line="259" w:lineRule="auto"/>
        <w:ind w:left="-1080" w:right="56" w:firstLine="0"/>
        <w:jc w:val="left"/>
      </w:pPr>
    </w:p>
    <w:tbl>
      <w:tblPr>
        <w:tblStyle w:val="TableGrid"/>
        <w:tblW w:w="9640" w:type="dxa"/>
        <w:tblInd w:w="53" w:type="dxa"/>
        <w:tblCellMar>
          <w:top w:w="35" w:type="dxa"/>
          <w:left w:w="108" w:type="dxa"/>
          <w:right w:w="22" w:type="dxa"/>
        </w:tblCellMar>
        <w:tblLook w:val="04A0" w:firstRow="1" w:lastRow="0" w:firstColumn="1" w:lastColumn="0" w:noHBand="0" w:noVBand="1"/>
      </w:tblPr>
      <w:tblGrid>
        <w:gridCol w:w="514"/>
        <w:gridCol w:w="2182"/>
        <w:gridCol w:w="1416"/>
        <w:gridCol w:w="1702"/>
        <w:gridCol w:w="3826"/>
      </w:tblGrid>
      <w:tr w:rsidR="00E02ED4">
        <w:trPr>
          <w:trHeight w:val="91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ED4" w:rsidRDefault="00E951CC">
            <w:pPr>
              <w:spacing w:after="0" w:line="259" w:lineRule="auto"/>
              <w:ind w:left="0" w:right="86" w:firstLine="0"/>
              <w:jc w:val="center"/>
            </w:pPr>
            <w:r>
              <w:rPr>
                <w:b/>
                <w:sz w:val="16"/>
              </w:rPr>
              <w:lastRenderedPageBreak/>
              <w:t xml:space="preserve">Nr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ED4" w:rsidRDefault="00E951CC">
            <w:pPr>
              <w:spacing w:after="0" w:line="259" w:lineRule="auto"/>
              <w:ind w:left="0" w:right="88" w:firstLine="0"/>
              <w:jc w:val="center"/>
            </w:pPr>
            <w:r>
              <w:rPr>
                <w:b/>
                <w:sz w:val="16"/>
              </w:rPr>
              <w:t xml:space="preserve">Nazwa przedsięwzięcia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14" w:line="259" w:lineRule="auto"/>
              <w:ind w:left="14" w:firstLine="0"/>
              <w:jc w:val="left"/>
            </w:pPr>
            <w:r>
              <w:rPr>
                <w:b/>
                <w:sz w:val="16"/>
              </w:rPr>
              <w:t xml:space="preserve">Właściwość Stron </w:t>
            </w:r>
          </w:p>
          <w:p w:rsidR="00E02ED4" w:rsidRDefault="00E951CC">
            <w:pPr>
              <w:spacing w:after="11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(Strona rządowa / </w:t>
            </w:r>
          </w:p>
          <w:p w:rsidR="00E02ED4" w:rsidRDefault="00E951CC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Strona samorządowa)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ED4" w:rsidRDefault="00E951CC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Potencjalne źródło finansowania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ED4" w:rsidRDefault="00E951CC">
            <w:pPr>
              <w:spacing w:after="0" w:line="259" w:lineRule="auto"/>
              <w:ind w:left="0" w:right="86" w:firstLine="0"/>
              <w:jc w:val="center"/>
            </w:pPr>
            <w:r>
              <w:rPr>
                <w:b/>
                <w:sz w:val="16"/>
              </w:rPr>
              <w:t xml:space="preserve">Warunki realizacji przedsięwzięcia </w:t>
            </w:r>
          </w:p>
        </w:tc>
      </w:tr>
      <w:tr w:rsidR="00E02ED4">
        <w:trPr>
          <w:trHeight w:val="2789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02ED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tabs>
                <w:tab w:val="center" w:pos="158"/>
                <w:tab w:val="center" w:pos="1504"/>
              </w:tabs>
              <w:spacing w:after="27" w:line="259" w:lineRule="auto"/>
              <w:ind w:lef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8"/>
              </w:rPr>
              <w:t xml:space="preserve">oraz </w:t>
            </w:r>
            <w:r>
              <w:rPr>
                <w:sz w:val="18"/>
              </w:rPr>
              <w:tab/>
              <w:t xml:space="preserve">doposażenia  </w:t>
            </w:r>
          </w:p>
          <w:p w:rsidR="00E02ED4" w:rsidRDefault="00E951CC">
            <w:pPr>
              <w:tabs>
                <w:tab w:val="center" w:pos="64"/>
                <w:tab w:val="center" w:pos="1601"/>
              </w:tabs>
              <w:spacing w:after="15" w:line="259" w:lineRule="auto"/>
              <w:ind w:lef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8"/>
              </w:rPr>
              <w:t xml:space="preserve">w </w:t>
            </w:r>
            <w:r>
              <w:rPr>
                <w:sz w:val="18"/>
              </w:rPr>
              <w:tab/>
              <w:t xml:space="preserve">aparaturę </w:t>
            </w:r>
          </w:p>
          <w:p w:rsidR="00E02ED4" w:rsidRDefault="00E951C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specjalistyczną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02ED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02ED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2" w:line="275" w:lineRule="auto"/>
              <w:ind w:left="0" w:right="86" w:firstLine="0"/>
            </w:pPr>
            <w:r>
              <w:rPr>
                <w:sz w:val="18"/>
              </w:rPr>
              <w:t xml:space="preserve">i Rozwoju zgodnie z aktualną fiszką (według formularzy, które zostały przekazane  przez Ministerstwo Infrastruktury  </w:t>
            </w:r>
          </w:p>
          <w:p w:rsidR="00E02ED4" w:rsidRDefault="00E951CC">
            <w:pPr>
              <w:spacing w:after="0" w:line="276" w:lineRule="auto"/>
              <w:ind w:left="0" w:right="87" w:firstLine="0"/>
            </w:pPr>
            <w:r>
              <w:rPr>
                <w:sz w:val="18"/>
              </w:rPr>
              <w:t xml:space="preserve">i Rozwoju w dniu 4 września 2014 r.). Warunkiem jest pozytywna weryfikacja fiszki szczególnie  w zakresie źródeł finansowania projektu, wkładu własnego oraz zapewnienia trwałości finansowania po zakończeniu projektu. Realizacja </w:t>
            </w:r>
          </w:p>
          <w:p w:rsidR="00E02ED4" w:rsidRDefault="00E951CC">
            <w:pPr>
              <w:spacing w:after="0" w:line="259" w:lineRule="auto"/>
              <w:ind w:left="0" w:right="87" w:firstLine="0"/>
            </w:pPr>
            <w:r>
              <w:rPr>
                <w:sz w:val="18"/>
              </w:rPr>
              <w:t xml:space="preserve">będzie również zależała od zgodności  z programem regionalnym i regionalnymi inteligentnymi specjalizacjami. </w:t>
            </w:r>
          </w:p>
        </w:tc>
      </w:tr>
      <w:tr w:rsidR="00E02ED4">
        <w:trPr>
          <w:trHeight w:val="4307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23.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2" w:line="276" w:lineRule="auto"/>
              <w:ind w:left="0" w:firstLine="0"/>
            </w:pPr>
            <w:r>
              <w:rPr>
                <w:sz w:val="18"/>
              </w:rPr>
              <w:t xml:space="preserve">Ponadregionalne Centrum Zaawansowanych Badań </w:t>
            </w:r>
          </w:p>
          <w:p w:rsidR="00E02ED4" w:rsidRDefault="00E951C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Biologicznych (PCZBB)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Strona samorządowa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right="85" w:firstLine="0"/>
              <w:jc w:val="center"/>
            </w:pPr>
            <w:r>
              <w:rPr>
                <w:sz w:val="18"/>
              </w:rPr>
              <w:t xml:space="preserve">RPO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77" w:lineRule="auto"/>
              <w:ind w:left="0" w:right="87" w:firstLine="0"/>
            </w:pPr>
            <w:r>
              <w:rPr>
                <w:sz w:val="18"/>
              </w:rPr>
              <w:t xml:space="preserve">Projekt nie był wcześniej oceniany  przez Ministerstwo Nauki i Szkolnictwa Wyższego. Ewentualna rekomendacja  </w:t>
            </w:r>
          </w:p>
          <w:p w:rsidR="00E02ED4" w:rsidRDefault="00E951CC">
            <w:pPr>
              <w:spacing w:after="0" w:line="276" w:lineRule="auto"/>
              <w:ind w:left="0" w:right="84" w:firstLine="0"/>
            </w:pPr>
            <w:r>
              <w:rPr>
                <w:sz w:val="18"/>
              </w:rPr>
              <w:t xml:space="preserve">i wskazanie do RPO uzależnione od pozytywnej oceny Ministerstwa Nauki i Szkolnictwa Wyższego oraz Narodowego Centrum Badań  i Rozwoju zgodnie z aktualną fiszką (według formularzy, które zostały przekazane  przez Ministerstwo Infrastruktury i Rozwoju  w dniu 4 września 2014 r.). Warunkiem jest pozytywna weryfikacja fiszki szczególnie  w zakresie źródeł finansowania projektu, wkładu własnego oraz zapewnienia trwałości finansowania po zakończeniu projektu. Realizacja </w:t>
            </w:r>
          </w:p>
          <w:p w:rsidR="00E02ED4" w:rsidRDefault="00E951CC">
            <w:pPr>
              <w:spacing w:after="0" w:line="259" w:lineRule="auto"/>
              <w:ind w:left="0" w:right="87" w:firstLine="0"/>
            </w:pPr>
            <w:r>
              <w:rPr>
                <w:sz w:val="18"/>
              </w:rPr>
              <w:t xml:space="preserve">będzie również zależała od zgodności  z programem regionalnym i regionalnymi inteligentnymi specjalizacjami. </w:t>
            </w:r>
          </w:p>
        </w:tc>
      </w:tr>
      <w:tr w:rsidR="00E02ED4">
        <w:trPr>
          <w:trHeight w:val="380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24.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tabs>
                <w:tab w:val="center" w:pos="299"/>
                <w:tab w:val="center" w:pos="1660"/>
              </w:tabs>
              <w:spacing w:after="15" w:line="259" w:lineRule="auto"/>
              <w:ind w:lef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8"/>
              </w:rPr>
              <w:t xml:space="preserve">Budowa </w:t>
            </w:r>
            <w:r>
              <w:rPr>
                <w:sz w:val="18"/>
              </w:rPr>
              <w:tab/>
              <w:t xml:space="preserve">Ośrodka </w:t>
            </w:r>
          </w:p>
          <w:p w:rsidR="00E02ED4" w:rsidRDefault="00E951CC">
            <w:pPr>
              <w:spacing w:after="0" w:line="278" w:lineRule="auto"/>
              <w:ind w:left="0" w:firstLine="0"/>
            </w:pPr>
            <w:r>
              <w:rPr>
                <w:sz w:val="18"/>
              </w:rPr>
              <w:t xml:space="preserve">Narciarstwa Biegowego  i Biathlonu w Szklarskiej </w:t>
            </w:r>
          </w:p>
          <w:p w:rsidR="00E02ED4" w:rsidRDefault="00E951C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Porębie – Jakuszycach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26" w:firstLine="0"/>
              <w:jc w:val="left"/>
            </w:pPr>
            <w:r>
              <w:rPr>
                <w:sz w:val="18"/>
              </w:rPr>
              <w:t xml:space="preserve">Strona rządowa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15" w:line="259" w:lineRule="auto"/>
              <w:ind w:left="0" w:right="89" w:firstLine="0"/>
              <w:jc w:val="center"/>
            </w:pPr>
            <w:r>
              <w:rPr>
                <w:sz w:val="18"/>
              </w:rPr>
              <w:t xml:space="preserve">środki Funduszu </w:t>
            </w:r>
          </w:p>
          <w:p w:rsidR="00E02ED4" w:rsidRDefault="00E951CC">
            <w:pPr>
              <w:spacing w:after="17" w:line="259" w:lineRule="auto"/>
              <w:ind w:left="0" w:right="87" w:firstLine="0"/>
              <w:jc w:val="center"/>
            </w:pPr>
            <w:r>
              <w:rPr>
                <w:sz w:val="18"/>
              </w:rPr>
              <w:t xml:space="preserve">Rozwoju Kultury </w:t>
            </w:r>
          </w:p>
          <w:p w:rsidR="00E02ED4" w:rsidRDefault="00E951CC">
            <w:pPr>
              <w:spacing w:after="0" w:line="259" w:lineRule="auto"/>
              <w:ind w:left="0" w:right="87" w:firstLine="0"/>
              <w:jc w:val="center"/>
            </w:pPr>
            <w:r>
              <w:rPr>
                <w:sz w:val="18"/>
              </w:rPr>
              <w:t xml:space="preserve">Fizycznej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76" w:lineRule="auto"/>
              <w:ind w:left="0" w:right="86" w:firstLine="0"/>
            </w:pPr>
            <w:r>
              <w:rPr>
                <w:sz w:val="18"/>
              </w:rPr>
              <w:t xml:space="preserve">Przedsięwzięcie potencjalnie możliwe  do dofinansowania w części zakresu rzeczowego ze środków Funduszu Rozwoju Kultury Fizycznej w procedurze konkursowej. </w:t>
            </w:r>
          </w:p>
          <w:p w:rsidR="00E02ED4" w:rsidRDefault="00E951CC">
            <w:pPr>
              <w:spacing w:after="0" w:line="259" w:lineRule="auto"/>
              <w:ind w:left="0" w:right="85" w:firstLine="0"/>
            </w:pPr>
            <w:r>
              <w:rPr>
                <w:sz w:val="18"/>
              </w:rPr>
              <w:t xml:space="preserve">Kluczowymi kryteriami oceny projektu będzie ocena merytorycznej zasadności realizacji zadania pod względem faktycznych potrzeb  w zakresie ilości, wielkości i rozmieszczenia terytorialnego bazy dla danych sportów,  w oparciu o rekomendacje i opinie polskich związków sportowych, stopnia przygotowania zadania do realizacji i wysokości możliwego dofinansowania pod kątem dostępności środków w Programie oraz stanu technicznego  i funkcjonalnego zadania. </w:t>
            </w:r>
          </w:p>
        </w:tc>
      </w:tr>
      <w:tr w:rsidR="00E02ED4">
        <w:trPr>
          <w:trHeight w:val="2033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lastRenderedPageBreak/>
              <w:t xml:space="preserve">25.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77" w:lineRule="auto"/>
              <w:ind w:left="0" w:right="89" w:firstLine="0"/>
            </w:pPr>
            <w:r>
              <w:rPr>
                <w:sz w:val="18"/>
              </w:rPr>
              <w:t xml:space="preserve">Modernizacja Stadionu Sportowego na Nowym Mieście w Wałbrzychu  w celu utworzenia Regionalnego Centrum </w:t>
            </w:r>
          </w:p>
          <w:p w:rsidR="00E02ED4" w:rsidRDefault="00E951C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Lekkoatletycznego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26" w:firstLine="0"/>
              <w:jc w:val="left"/>
            </w:pPr>
            <w:r>
              <w:rPr>
                <w:sz w:val="18"/>
              </w:rPr>
              <w:t xml:space="preserve">Strona rządowa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17" w:line="259" w:lineRule="auto"/>
              <w:ind w:left="0" w:right="89" w:firstLine="0"/>
              <w:jc w:val="center"/>
            </w:pPr>
            <w:r>
              <w:rPr>
                <w:sz w:val="18"/>
              </w:rPr>
              <w:t xml:space="preserve">środki Funduszu </w:t>
            </w:r>
          </w:p>
          <w:p w:rsidR="00E02ED4" w:rsidRDefault="00E951CC">
            <w:pPr>
              <w:spacing w:after="15" w:line="259" w:lineRule="auto"/>
              <w:ind w:left="0" w:right="87" w:firstLine="0"/>
              <w:jc w:val="center"/>
            </w:pPr>
            <w:r>
              <w:rPr>
                <w:sz w:val="18"/>
              </w:rPr>
              <w:t xml:space="preserve">Rozwoju Kultury </w:t>
            </w:r>
          </w:p>
          <w:p w:rsidR="00E02ED4" w:rsidRDefault="00E951CC">
            <w:pPr>
              <w:spacing w:after="0" w:line="259" w:lineRule="auto"/>
              <w:ind w:left="0" w:right="87" w:firstLine="0"/>
              <w:jc w:val="center"/>
            </w:pPr>
            <w:r>
              <w:rPr>
                <w:sz w:val="18"/>
              </w:rPr>
              <w:t xml:space="preserve">Fizycznej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2" w:line="276" w:lineRule="auto"/>
              <w:ind w:left="0" w:right="86" w:firstLine="0"/>
            </w:pPr>
            <w:r>
              <w:rPr>
                <w:sz w:val="18"/>
              </w:rPr>
              <w:t xml:space="preserve">Przedsięwzięcie potencjalnie możliwe  do dofinansowania w części zakresu rzeczowego ze środków Funduszu Rozwoju Kultury Fizycznej w procedurze konkursowej. </w:t>
            </w:r>
          </w:p>
          <w:p w:rsidR="00E02ED4" w:rsidRDefault="00E951CC">
            <w:pPr>
              <w:spacing w:after="0" w:line="259" w:lineRule="auto"/>
              <w:ind w:left="0" w:right="87" w:firstLine="0"/>
            </w:pPr>
            <w:r>
              <w:rPr>
                <w:sz w:val="18"/>
              </w:rPr>
              <w:t xml:space="preserve">Kluczowymi kryteriami oceny projektu będzie ocena merytorycznej zasadności realizacji zadania pod względem faktycznych potrzeb  w zakresie ilości, wielkości i rozmieszczenia </w:t>
            </w:r>
          </w:p>
        </w:tc>
      </w:tr>
    </w:tbl>
    <w:p w:rsidR="00E02ED4" w:rsidRDefault="00E02ED4">
      <w:pPr>
        <w:spacing w:after="0" w:line="259" w:lineRule="auto"/>
        <w:ind w:left="-1080" w:right="56" w:firstLine="0"/>
        <w:jc w:val="left"/>
      </w:pPr>
    </w:p>
    <w:tbl>
      <w:tblPr>
        <w:tblStyle w:val="TableGrid"/>
        <w:tblW w:w="9640" w:type="dxa"/>
        <w:tblInd w:w="53" w:type="dxa"/>
        <w:tblCellMar>
          <w:top w:w="35" w:type="dxa"/>
          <w:left w:w="108" w:type="dxa"/>
          <w:right w:w="22" w:type="dxa"/>
        </w:tblCellMar>
        <w:tblLook w:val="04A0" w:firstRow="1" w:lastRow="0" w:firstColumn="1" w:lastColumn="0" w:noHBand="0" w:noVBand="1"/>
      </w:tblPr>
      <w:tblGrid>
        <w:gridCol w:w="514"/>
        <w:gridCol w:w="2182"/>
        <w:gridCol w:w="1416"/>
        <w:gridCol w:w="1702"/>
        <w:gridCol w:w="3826"/>
      </w:tblGrid>
      <w:tr w:rsidR="00E02ED4">
        <w:trPr>
          <w:trHeight w:val="91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ED4" w:rsidRDefault="00E951CC">
            <w:pPr>
              <w:spacing w:after="0" w:line="259" w:lineRule="auto"/>
              <w:ind w:left="0" w:right="86" w:firstLine="0"/>
              <w:jc w:val="center"/>
            </w:pPr>
            <w:r>
              <w:rPr>
                <w:b/>
                <w:sz w:val="16"/>
              </w:rPr>
              <w:t xml:space="preserve">Nr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ED4" w:rsidRDefault="00E951CC">
            <w:pPr>
              <w:spacing w:after="0" w:line="259" w:lineRule="auto"/>
              <w:ind w:left="0" w:right="88" w:firstLine="0"/>
              <w:jc w:val="center"/>
            </w:pPr>
            <w:r>
              <w:rPr>
                <w:b/>
                <w:sz w:val="16"/>
              </w:rPr>
              <w:t xml:space="preserve">Nazwa przedsięwzięcia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14" w:line="259" w:lineRule="auto"/>
              <w:ind w:left="14" w:firstLine="0"/>
              <w:jc w:val="left"/>
            </w:pPr>
            <w:r>
              <w:rPr>
                <w:b/>
                <w:sz w:val="16"/>
              </w:rPr>
              <w:t xml:space="preserve">Właściwość Stron </w:t>
            </w:r>
          </w:p>
          <w:p w:rsidR="00E02ED4" w:rsidRDefault="00E951CC">
            <w:pPr>
              <w:spacing w:after="11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(Strona rządowa / </w:t>
            </w:r>
          </w:p>
          <w:p w:rsidR="00E02ED4" w:rsidRDefault="00E951CC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Strona samorządowa)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ED4" w:rsidRDefault="00E951CC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Potencjalne źródło finansowania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ED4" w:rsidRDefault="00E951CC">
            <w:pPr>
              <w:spacing w:after="0" w:line="259" w:lineRule="auto"/>
              <w:ind w:left="0" w:right="86" w:firstLine="0"/>
              <w:jc w:val="center"/>
            </w:pPr>
            <w:r>
              <w:rPr>
                <w:b/>
                <w:sz w:val="16"/>
              </w:rPr>
              <w:t xml:space="preserve">Warunki realizacji przedsięwzięcia </w:t>
            </w:r>
          </w:p>
        </w:tc>
      </w:tr>
      <w:tr w:rsidR="00E02ED4">
        <w:trPr>
          <w:trHeight w:val="1778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02ED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02ED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02ED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02ED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right="86" w:firstLine="0"/>
            </w:pPr>
            <w:r>
              <w:rPr>
                <w:sz w:val="18"/>
              </w:rPr>
              <w:t xml:space="preserve">terytorialnego bazy dla danych sportów,  w oparciu o rekomendacje i opinie polskich związków sportowych, stopnia przygotowania zadania do realizacji i wysokości możliwego dofinansowania pod kątem dostępności środków w Programie oraz stanu technicznego  i funkcjonalnego zadania. </w:t>
            </w:r>
          </w:p>
        </w:tc>
      </w:tr>
      <w:tr w:rsidR="00E02ED4">
        <w:trPr>
          <w:trHeight w:val="2537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26.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75" w:lineRule="auto"/>
              <w:ind w:left="0" w:firstLine="0"/>
            </w:pPr>
            <w:r>
              <w:rPr>
                <w:sz w:val="18"/>
              </w:rPr>
              <w:t xml:space="preserve">Renowacja Kościołów Pokoju w Jaworze  </w:t>
            </w:r>
          </w:p>
          <w:p w:rsidR="00E02ED4" w:rsidRDefault="00E951CC">
            <w:pPr>
              <w:spacing w:after="1" w:line="276" w:lineRule="auto"/>
              <w:ind w:left="0" w:right="89" w:firstLine="0"/>
            </w:pPr>
            <w:r>
              <w:rPr>
                <w:sz w:val="18"/>
              </w:rPr>
              <w:t xml:space="preserve">i w Świdnicy przykładem ratowania świetności należnej zabytkom z listy Światowego Dziedzictwa </w:t>
            </w:r>
          </w:p>
          <w:p w:rsidR="00E02ED4" w:rsidRDefault="00E951C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UNESCO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26" w:firstLine="0"/>
              <w:jc w:val="left"/>
            </w:pPr>
            <w:r>
              <w:rPr>
                <w:sz w:val="18"/>
              </w:rPr>
              <w:t xml:space="preserve">Strona rządowa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15" w:line="259" w:lineRule="auto"/>
              <w:ind w:left="0" w:right="88" w:firstLine="0"/>
              <w:jc w:val="center"/>
            </w:pPr>
            <w:r>
              <w:rPr>
                <w:sz w:val="18"/>
              </w:rPr>
              <w:t xml:space="preserve">właściwy krajowy </w:t>
            </w:r>
          </w:p>
          <w:p w:rsidR="00E02ED4" w:rsidRDefault="00E951CC">
            <w:pPr>
              <w:spacing w:after="15" w:line="259" w:lineRule="auto"/>
              <w:ind w:left="5" w:firstLine="0"/>
              <w:jc w:val="left"/>
            </w:pPr>
            <w:r>
              <w:rPr>
                <w:sz w:val="18"/>
              </w:rPr>
              <w:t xml:space="preserve">program operacyjny </w:t>
            </w:r>
          </w:p>
          <w:p w:rsidR="00E02ED4" w:rsidRDefault="00E951CC">
            <w:pPr>
              <w:spacing w:after="17" w:line="259" w:lineRule="auto"/>
              <w:ind w:left="24" w:firstLine="0"/>
              <w:jc w:val="left"/>
            </w:pPr>
            <w:r>
              <w:rPr>
                <w:sz w:val="18"/>
              </w:rPr>
              <w:t xml:space="preserve">na lata 2014 – 2020 </w:t>
            </w:r>
          </w:p>
          <w:p w:rsidR="00E02ED4" w:rsidRDefault="00E951CC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18"/>
              </w:rPr>
              <w:t xml:space="preserve">/ RPO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right="83" w:firstLine="0"/>
            </w:pPr>
            <w:r>
              <w:rPr>
                <w:sz w:val="18"/>
              </w:rPr>
              <w:t xml:space="preserve">Przedsięwzięcie wstępnie rekomendowane  przez Ministerstwo Kultury i Dziedzictwa Narodowego do realizacji. Zakres i szczegóły realizacji do uzgodnienia z Ministerstwem Kultury i Dziedzictwa Narodowego. Możliwość finansowania ze środków UE uzależniona  od wyników negocjacji z KE. Możliwość realizacji w ramach właściwego krajowego programu operacyjnego na lata 2014 – 2020 w trybie konkursowym. </w:t>
            </w:r>
          </w:p>
        </w:tc>
      </w:tr>
      <w:tr w:rsidR="00E02ED4">
        <w:trPr>
          <w:trHeight w:val="2537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27.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76" w:lineRule="auto"/>
              <w:ind w:left="0" w:right="88" w:firstLine="0"/>
            </w:pPr>
            <w:r>
              <w:rPr>
                <w:sz w:val="18"/>
              </w:rPr>
              <w:t xml:space="preserve">Rozwój kompleksu Hali Stulecia: Przebudowa wnętrza Hali Stulecia  – Etap II; Rewitalizacja terenów przyległych  </w:t>
            </w:r>
          </w:p>
          <w:p w:rsidR="00E02ED4" w:rsidRDefault="00E951C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w kompleksie Hali Stulecia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26" w:firstLine="0"/>
              <w:jc w:val="left"/>
            </w:pPr>
            <w:r>
              <w:rPr>
                <w:sz w:val="18"/>
              </w:rPr>
              <w:t xml:space="preserve">Strona rządowa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15" w:line="259" w:lineRule="auto"/>
              <w:ind w:left="0" w:right="88" w:firstLine="0"/>
              <w:jc w:val="center"/>
            </w:pPr>
            <w:r>
              <w:rPr>
                <w:sz w:val="18"/>
              </w:rPr>
              <w:t xml:space="preserve">właściwy krajowy </w:t>
            </w:r>
          </w:p>
          <w:p w:rsidR="00E02ED4" w:rsidRDefault="00E951CC">
            <w:pPr>
              <w:spacing w:after="15" w:line="259" w:lineRule="auto"/>
              <w:ind w:left="5" w:firstLine="0"/>
              <w:jc w:val="left"/>
            </w:pPr>
            <w:r>
              <w:rPr>
                <w:sz w:val="18"/>
              </w:rPr>
              <w:t xml:space="preserve">program operacyjny </w:t>
            </w:r>
          </w:p>
          <w:p w:rsidR="00E02ED4" w:rsidRDefault="00E951CC">
            <w:pPr>
              <w:spacing w:after="17" w:line="259" w:lineRule="auto"/>
              <w:ind w:left="24" w:firstLine="0"/>
              <w:jc w:val="left"/>
            </w:pPr>
            <w:r>
              <w:rPr>
                <w:sz w:val="18"/>
              </w:rPr>
              <w:t xml:space="preserve">na lata 2014 – 2020 </w:t>
            </w:r>
          </w:p>
          <w:p w:rsidR="00E02ED4" w:rsidRDefault="00E951CC">
            <w:pPr>
              <w:spacing w:after="0" w:line="259" w:lineRule="auto"/>
              <w:ind w:left="0" w:right="86" w:firstLine="0"/>
              <w:jc w:val="center"/>
            </w:pPr>
            <w:r>
              <w:rPr>
                <w:sz w:val="18"/>
              </w:rPr>
              <w:t xml:space="preserve">/ RPO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right="83" w:firstLine="0"/>
            </w:pPr>
            <w:r>
              <w:rPr>
                <w:sz w:val="18"/>
              </w:rPr>
              <w:t xml:space="preserve">Przedsięwzięcie wstępnie rekomendowane  przez Ministerstwo Kultury i Dziedzictwa Narodowego do realizacji. Zakres i szczegóły realizacji do uzgodnienia z Ministerstwem Kultury i Dziedzictwa Narodowego. Możliwość finansowania ze środków UE uzależniona  od wyników negocjacji z KE. Możliwość realizacji w ramach właściwego krajowego programu operacyjnego na lata 2014 – 2020 w trybie konkursowym. </w:t>
            </w:r>
          </w:p>
        </w:tc>
      </w:tr>
      <w:tr w:rsidR="00E02ED4">
        <w:trPr>
          <w:trHeight w:val="304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28.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tabs>
                <w:tab w:val="center" w:pos="413"/>
                <w:tab w:val="center" w:pos="1655"/>
              </w:tabs>
              <w:spacing w:after="15" w:line="259" w:lineRule="auto"/>
              <w:ind w:left="0" w:firstLine="0"/>
              <w:jc w:val="left"/>
            </w:pPr>
            <w:r>
              <w:rPr>
                <w:sz w:val="22"/>
              </w:rPr>
              <w:tab/>
            </w:r>
            <w:r>
              <w:rPr>
                <w:sz w:val="18"/>
              </w:rPr>
              <w:t xml:space="preserve">Dolnośląski </w:t>
            </w:r>
            <w:r>
              <w:rPr>
                <w:sz w:val="18"/>
              </w:rPr>
              <w:tab/>
              <w:t xml:space="preserve">Ośrodek </w:t>
            </w:r>
          </w:p>
          <w:p w:rsidR="00E02ED4" w:rsidRDefault="00E951C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Medycyny Innowacyjnej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Strona samorządowa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15" w:line="259" w:lineRule="auto"/>
              <w:ind w:left="0" w:right="86" w:firstLine="0"/>
              <w:jc w:val="center"/>
            </w:pPr>
            <w:r>
              <w:rPr>
                <w:sz w:val="18"/>
              </w:rPr>
              <w:t xml:space="preserve">środki budżetu </w:t>
            </w:r>
          </w:p>
          <w:p w:rsidR="00E02ED4" w:rsidRDefault="00E951CC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państwa / środki własne beneficjenta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right="84" w:firstLine="0"/>
            </w:pPr>
            <w:r>
              <w:rPr>
                <w:sz w:val="18"/>
              </w:rPr>
              <w:t xml:space="preserve">Projekt w części właściwej zakresu rzeczowego może być zrealizowany w ramach Narodowego programu zwalczania chorób nowotworowych finansowanego z budżetu środków krajowych pozostających w dyspozycji Ministerstwa Zdrowia realizowanych w drodze konkursu ofert (program do 2015 r.). Realizacja przedsięwzięcia jest uzależniona od wyników postępowania konkursowego i ewentualnego wyboru jako realizatora zgodnie z kryteriami wyboru realizatorów, opisem programu oraz dostępności środków. </w:t>
            </w:r>
          </w:p>
        </w:tc>
      </w:tr>
      <w:tr w:rsidR="00E02ED4">
        <w:trPr>
          <w:trHeight w:val="3087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lastRenderedPageBreak/>
              <w:t xml:space="preserve">29.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79" w:lineRule="auto"/>
              <w:ind w:left="0" w:firstLine="0"/>
            </w:pPr>
            <w:r>
              <w:rPr>
                <w:sz w:val="18"/>
              </w:rPr>
              <w:t xml:space="preserve">Dolnośląskie Centrum Innowacyjnej Medycyny </w:t>
            </w:r>
          </w:p>
          <w:p w:rsidR="00E02ED4" w:rsidRDefault="00E951C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Sercowo-Naczyniowej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26" w:firstLine="0"/>
              <w:jc w:val="left"/>
            </w:pPr>
            <w:r>
              <w:rPr>
                <w:sz w:val="18"/>
              </w:rPr>
              <w:t xml:space="preserve">Strona rządowa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18" w:line="259" w:lineRule="auto"/>
              <w:ind w:left="0" w:right="86" w:firstLine="0"/>
              <w:jc w:val="center"/>
            </w:pPr>
            <w:r>
              <w:rPr>
                <w:sz w:val="18"/>
              </w:rPr>
              <w:t xml:space="preserve">środki budżetu </w:t>
            </w:r>
          </w:p>
          <w:p w:rsidR="00E02ED4" w:rsidRDefault="00E951CC">
            <w:pPr>
              <w:spacing w:after="0" w:line="275" w:lineRule="auto"/>
              <w:ind w:left="0" w:firstLine="0"/>
              <w:jc w:val="center"/>
            </w:pPr>
            <w:r>
              <w:rPr>
                <w:sz w:val="18"/>
              </w:rPr>
              <w:t xml:space="preserve">państwa / właściwy krajowy program </w:t>
            </w:r>
          </w:p>
          <w:p w:rsidR="00E02ED4" w:rsidRDefault="00E951CC">
            <w:pPr>
              <w:spacing w:after="17" w:line="259" w:lineRule="auto"/>
              <w:ind w:left="0" w:right="89" w:firstLine="0"/>
              <w:jc w:val="center"/>
            </w:pPr>
            <w:r>
              <w:rPr>
                <w:sz w:val="18"/>
              </w:rPr>
              <w:t xml:space="preserve">operacyjny na lata </w:t>
            </w:r>
          </w:p>
          <w:p w:rsidR="00E02ED4" w:rsidRDefault="00E951CC">
            <w:pPr>
              <w:spacing w:after="0" w:line="259" w:lineRule="auto"/>
              <w:ind w:left="0" w:right="87" w:firstLine="0"/>
              <w:jc w:val="center"/>
            </w:pPr>
            <w:r>
              <w:rPr>
                <w:sz w:val="18"/>
              </w:rPr>
              <w:t xml:space="preserve">2014 – 2020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42" w:lineRule="auto"/>
              <w:ind w:left="0" w:firstLine="0"/>
            </w:pPr>
            <w:r>
              <w:rPr>
                <w:sz w:val="18"/>
              </w:rPr>
              <w:t xml:space="preserve">Projekt w części właściwej zakresu rzeczowego może być zrealizowany w ramach Narodowego </w:t>
            </w:r>
          </w:p>
          <w:p w:rsidR="00E02ED4" w:rsidRDefault="00E951CC">
            <w:pPr>
              <w:spacing w:after="0" w:line="259" w:lineRule="auto"/>
              <w:ind w:left="0" w:right="84" w:firstLine="0"/>
            </w:pPr>
            <w:r>
              <w:rPr>
                <w:sz w:val="18"/>
              </w:rPr>
              <w:t xml:space="preserve">programu wyrównywania dostępności  do profilaktyki i leczenia chorób układu  sercowo-naczyniowego POLCARD finansowanego  z budżetu środków krajowych pozostających  w dyspozycji Ministerstwa Zdrowia realizowanych w drodze konkursu ofert. Realizacja przedsięwzięcia jest uzależniona  od pozytywnej weryfikacji zgodnie  z kryteriami programu oraz dostępności środków. Możliwość udziału w konkursie  w ramach właściwego krajowego programu operacyjnego na lata 2014 – 2020. </w:t>
            </w:r>
          </w:p>
        </w:tc>
      </w:tr>
      <w:tr w:rsidR="00E02ED4">
        <w:trPr>
          <w:trHeight w:val="91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ED4" w:rsidRDefault="00E951CC">
            <w:pPr>
              <w:spacing w:after="0" w:line="259" w:lineRule="auto"/>
              <w:ind w:left="0" w:right="86" w:firstLine="0"/>
              <w:jc w:val="center"/>
            </w:pPr>
            <w:r>
              <w:rPr>
                <w:b/>
                <w:sz w:val="16"/>
              </w:rPr>
              <w:t xml:space="preserve">Nr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ED4" w:rsidRDefault="00E951CC">
            <w:pPr>
              <w:spacing w:after="0" w:line="259" w:lineRule="auto"/>
              <w:ind w:left="0" w:right="88" w:firstLine="0"/>
              <w:jc w:val="center"/>
            </w:pPr>
            <w:r>
              <w:rPr>
                <w:b/>
                <w:sz w:val="16"/>
              </w:rPr>
              <w:t xml:space="preserve">Nazwa przedsięwzięcia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14" w:line="259" w:lineRule="auto"/>
              <w:ind w:left="14" w:firstLine="0"/>
              <w:jc w:val="left"/>
            </w:pPr>
            <w:r>
              <w:rPr>
                <w:b/>
                <w:sz w:val="16"/>
              </w:rPr>
              <w:t xml:space="preserve">Właściwość Stron </w:t>
            </w:r>
          </w:p>
          <w:p w:rsidR="00E02ED4" w:rsidRDefault="00E951CC">
            <w:pPr>
              <w:spacing w:after="11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(Strona rządowa / </w:t>
            </w:r>
          </w:p>
          <w:p w:rsidR="00E02ED4" w:rsidRDefault="00E951CC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Strona samorządowa)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ED4" w:rsidRDefault="00E951CC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16"/>
              </w:rPr>
              <w:t xml:space="preserve">Potencjalne źródło finansowania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2ED4" w:rsidRDefault="00E951CC">
            <w:pPr>
              <w:spacing w:after="0" w:line="259" w:lineRule="auto"/>
              <w:ind w:left="0" w:right="86" w:firstLine="0"/>
              <w:jc w:val="center"/>
            </w:pPr>
            <w:r>
              <w:rPr>
                <w:b/>
                <w:sz w:val="16"/>
              </w:rPr>
              <w:t xml:space="preserve">Warunki realizacji przedsięwzięcia </w:t>
            </w:r>
          </w:p>
        </w:tc>
      </w:tr>
      <w:tr w:rsidR="00E02ED4">
        <w:trPr>
          <w:trHeight w:val="228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30.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76" w:lineRule="auto"/>
              <w:ind w:left="0" w:right="89" w:firstLine="0"/>
            </w:pPr>
            <w:r>
              <w:rPr>
                <w:sz w:val="18"/>
              </w:rPr>
              <w:t xml:space="preserve">Rozwój infrastruktury szpitalnych oddziałów ratunkowych na terenie województwa </w:t>
            </w:r>
          </w:p>
          <w:p w:rsidR="00E02ED4" w:rsidRDefault="00E951CC">
            <w:pPr>
              <w:spacing w:after="15" w:line="259" w:lineRule="auto"/>
              <w:ind w:left="0" w:firstLine="0"/>
              <w:jc w:val="left"/>
            </w:pPr>
            <w:r>
              <w:rPr>
                <w:sz w:val="18"/>
              </w:rPr>
              <w:t xml:space="preserve">dolnośląskiego  </w:t>
            </w:r>
          </w:p>
          <w:p w:rsidR="00E02ED4" w:rsidRDefault="00E951CC">
            <w:pPr>
              <w:spacing w:after="0" w:line="259" w:lineRule="auto"/>
              <w:ind w:left="0" w:right="90" w:firstLine="0"/>
            </w:pPr>
            <w:r>
              <w:rPr>
                <w:sz w:val="18"/>
              </w:rPr>
              <w:t xml:space="preserve">– w zakresie modernizacji obiektów  oraz doposażenie w sprzęt i aparaturę medyczną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26" w:firstLine="0"/>
              <w:jc w:val="left"/>
            </w:pPr>
            <w:r>
              <w:rPr>
                <w:sz w:val="18"/>
              </w:rPr>
              <w:t xml:space="preserve">Strona rządowa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15" w:line="259" w:lineRule="auto"/>
              <w:ind w:left="0" w:right="88" w:firstLine="0"/>
              <w:jc w:val="center"/>
            </w:pPr>
            <w:r>
              <w:rPr>
                <w:sz w:val="18"/>
              </w:rPr>
              <w:t xml:space="preserve">właściwy krajowy </w:t>
            </w:r>
          </w:p>
          <w:p w:rsidR="00E02ED4" w:rsidRDefault="00E951CC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program operacyjny na lata 2014 – 2020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right="88" w:firstLine="0"/>
            </w:pPr>
            <w:r>
              <w:rPr>
                <w:sz w:val="18"/>
              </w:rPr>
              <w:t xml:space="preserve">Możliwość udziału w konkursie w ramach właściwego krajowego programu operacyjnego na lata 2014 – 2020. Realizacja uzależniona  od wyników negocjacji właściwego programu krajowego na lata 2014 – 2020 z KE. </w:t>
            </w:r>
          </w:p>
        </w:tc>
      </w:tr>
      <w:tr w:rsidR="00E02ED4">
        <w:trPr>
          <w:trHeight w:val="456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31.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tabs>
                <w:tab w:val="right" w:pos="2052"/>
              </w:tabs>
              <w:spacing w:after="17" w:line="259" w:lineRule="auto"/>
              <w:ind w:left="0" w:firstLine="0"/>
              <w:jc w:val="left"/>
            </w:pPr>
            <w:r>
              <w:rPr>
                <w:sz w:val="18"/>
              </w:rPr>
              <w:t xml:space="preserve">Rozwój </w:t>
            </w:r>
            <w:r>
              <w:rPr>
                <w:sz w:val="18"/>
              </w:rPr>
              <w:tab/>
              <w:t xml:space="preserve">szkolnictwa </w:t>
            </w:r>
          </w:p>
          <w:p w:rsidR="00E02ED4" w:rsidRDefault="00E951CC">
            <w:pPr>
              <w:spacing w:after="0" w:line="259" w:lineRule="auto"/>
              <w:ind w:left="0" w:right="64" w:firstLine="0"/>
              <w:jc w:val="left"/>
            </w:pPr>
            <w:r>
              <w:rPr>
                <w:sz w:val="18"/>
              </w:rPr>
              <w:t xml:space="preserve">wyższego uwzględniającego potrzeby regionalne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26" w:firstLine="0"/>
              <w:jc w:val="left"/>
            </w:pPr>
            <w:r>
              <w:rPr>
                <w:sz w:val="18"/>
              </w:rPr>
              <w:t xml:space="preserve">Strona rządowa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17" w:line="259" w:lineRule="auto"/>
              <w:ind w:left="0" w:right="88" w:firstLine="0"/>
              <w:jc w:val="center"/>
            </w:pPr>
            <w:r>
              <w:rPr>
                <w:sz w:val="18"/>
              </w:rPr>
              <w:t xml:space="preserve">właściwy krajowy </w:t>
            </w:r>
          </w:p>
          <w:p w:rsidR="00E02ED4" w:rsidRDefault="00E951CC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program operacyjny na lata 2014 – 2020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right="84" w:firstLine="0"/>
            </w:pPr>
            <w:r>
              <w:rPr>
                <w:sz w:val="18"/>
              </w:rPr>
              <w:t xml:space="preserve">Strona rządowa w ramach realizacji działań  w obszarze szkolnictwa wyższego w ramach właściwego krajowego programu operacyjnego na lata 2014 – 2020 dedykuje środki  z przeznaczeniem na działania uwzględniające specyfikę regionalną. Przedsięwzięcia odzwierciedlające specyficzne potrzeby regionalne (wynikające z regionalnych inteligentnych specjalizacji) będą wyłaniane  w trybie konkursowym w ramach właściwego krajowego programu operacyjnego na lata  2014 – 2020, zapewniającym konkurencyjność międzyregionalną, z zastosowaniem mechanizmu preselekcji projektów na poziomie regionalnym. Szczegółowe zasady i sposób zastosowania  ww. mechanizmu zostaną zatwierdzone  przez komitet monitorujący właściwy krajowy program operacyjny na lata 2014 – 2020. </w:t>
            </w:r>
          </w:p>
        </w:tc>
      </w:tr>
      <w:tr w:rsidR="00E02ED4">
        <w:trPr>
          <w:trHeight w:val="203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firstLine="0"/>
              <w:jc w:val="left"/>
            </w:pPr>
            <w:r>
              <w:rPr>
                <w:sz w:val="18"/>
              </w:rPr>
              <w:t xml:space="preserve">32. 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right="89" w:firstLine="0"/>
              <w:jc w:val="left"/>
            </w:pPr>
            <w:r>
              <w:rPr>
                <w:sz w:val="18"/>
              </w:rPr>
              <w:t xml:space="preserve">Realizacja </w:t>
            </w:r>
            <w:r>
              <w:rPr>
                <w:sz w:val="18"/>
              </w:rPr>
              <w:tab/>
              <w:t xml:space="preserve">programu rozwojowego dla uczelni medycznych uczestniczących  w procesie praktycznego kształcenia </w:t>
            </w:r>
            <w:r>
              <w:rPr>
                <w:sz w:val="18"/>
              </w:rPr>
              <w:tab/>
              <w:t xml:space="preserve">studentów  w tym tworzenie centrów symulacji medycznej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26" w:firstLine="0"/>
              <w:jc w:val="left"/>
            </w:pPr>
            <w:r>
              <w:rPr>
                <w:sz w:val="18"/>
              </w:rPr>
              <w:t xml:space="preserve">Strona rządowa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15" w:line="259" w:lineRule="auto"/>
              <w:ind w:left="0" w:right="88" w:firstLine="0"/>
              <w:jc w:val="center"/>
            </w:pPr>
            <w:r>
              <w:rPr>
                <w:sz w:val="18"/>
              </w:rPr>
              <w:t xml:space="preserve">właściwy krajowy </w:t>
            </w:r>
          </w:p>
          <w:p w:rsidR="00E02ED4" w:rsidRDefault="00E951CC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program operacyjny na lata 2014 – 2020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ED4" w:rsidRDefault="00E951CC">
            <w:pPr>
              <w:spacing w:after="0" w:line="259" w:lineRule="auto"/>
              <w:ind w:left="0" w:right="88" w:firstLine="0"/>
            </w:pPr>
            <w:r>
              <w:rPr>
                <w:sz w:val="18"/>
              </w:rPr>
              <w:t xml:space="preserve">Realizacja przedsięwzięcia będzie zależała  od negocjacji właściwego krajowego programu operacyjnego na lata 2014 – 2020 z KE, ostatecznego kształtu programu oraz dostępnej alokacji. </w:t>
            </w:r>
          </w:p>
        </w:tc>
      </w:tr>
    </w:tbl>
    <w:p w:rsidR="00E02ED4" w:rsidRDefault="00E02ED4">
      <w:pPr>
        <w:ind w:left="862"/>
      </w:pPr>
    </w:p>
    <w:sectPr w:rsidR="00E02ED4">
      <w:pgSz w:w="11906" w:h="16838"/>
      <w:pgMar w:top="1445" w:right="1077" w:bottom="1496" w:left="10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BED" w:rsidRDefault="00B56BED">
      <w:pPr>
        <w:spacing w:after="0" w:line="240" w:lineRule="auto"/>
      </w:pPr>
      <w:r>
        <w:separator/>
      </w:r>
    </w:p>
  </w:endnote>
  <w:endnote w:type="continuationSeparator" w:id="0">
    <w:p w:rsidR="00B56BED" w:rsidRDefault="00B56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BED" w:rsidRDefault="00B56BED">
      <w:pPr>
        <w:spacing w:after="0" w:line="259" w:lineRule="auto"/>
        <w:ind w:left="0" w:firstLine="0"/>
        <w:jc w:val="left"/>
      </w:pPr>
      <w:r>
        <w:separator/>
      </w:r>
    </w:p>
  </w:footnote>
  <w:footnote w:type="continuationSeparator" w:id="0">
    <w:p w:rsidR="00B56BED" w:rsidRDefault="00B56BED">
      <w:pPr>
        <w:spacing w:after="0" w:line="259" w:lineRule="auto"/>
        <w:ind w:left="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C19D8"/>
    <w:multiLevelType w:val="hybridMultilevel"/>
    <w:tmpl w:val="5F0475EA"/>
    <w:lvl w:ilvl="0" w:tplc="F14C834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904EC6">
      <w:start w:val="1"/>
      <w:numFmt w:val="lowerLetter"/>
      <w:lvlText w:val="%2"/>
      <w:lvlJc w:val="left"/>
      <w:pPr>
        <w:ind w:left="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C86AA9E">
      <w:start w:val="1"/>
      <w:numFmt w:val="lowerRoman"/>
      <w:lvlText w:val="%3"/>
      <w:lvlJc w:val="left"/>
      <w:pPr>
        <w:ind w:left="1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5AE136">
      <w:start w:val="2"/>
      <w:numFmt w:val="lowerLetter"/>
      <w:lvlRestart w:val="0"/>
      <w:lvlText w:val="%4)"/>
      <w:lvlJc w:val="left"/>
      <w:pPr>
        <w:ind w:left="1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DEDD20">
      <w:start w:val="1"/>
      <w:numFmt w:val="lowerLetter"/>
      <w:lvlText w:val="%5"/>
      <w:lvlJc w:val="left"/>
      <w:pPr>
        <w:ind w:left="2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A5CB152">
      <w:start w:val="1"/>
      <w:numFmt w:val="lowerRoman"/>
      <w:lvlText w:val="%6"/>
      <w:lvlJc w:val="left"/>
      <w:pPr>
        <w:ind w:left="30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0ED954">
      <w:start w:val="1"/>
      <w:numFmt w:val="decimal"/>
      <w:lvlText w:val="%7"/>
      <w:lvlJc w:val="left"/>
      <w:pPr>
        <w:ind w:left="3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6C43A6">
      <w:start w:val="1"/>
      <w:numFmt w:val="lowerLetter"/>
      <w:lvlText w:val="%8"/>
      <w:lvlJc w:val="left"/>
      <w:pPr>
        <w:ind w:left="44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7846C50">
      <w:start w:val="1"/>
      <w:numFmt w:val="lowerRoman"/>
      <w:lvlText w:val="%9"/>
      <w:lvlJc w:val="left"/>
      <w:pPr>
        <w:ind w:left="51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E31132"/>
    <w:multiLevelType w:val="hybridMultilevel"/>
    <w:tmpl w:val="C76C2D50"/>
    <w:lvl w:ilvl="0" w:tplc="CA5CB544">
      <w:start w:val="1"/>
      <w:numFmt w:val="decimal"/>
      <w:lvlText w:val="%1."/>
      <w:lvlJc w:val="left"/>
      <w:pPr>
        <w:ind w:left="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80FE7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444C3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645F9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1B2D30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210035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30257B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DCD7C2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170C22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E35C8F"/>
    <w:multiLevelType w:val="hybridMultilevel"/>
    <w:tmpl w:val="60ECA51A"/>
    <w:lvl w:ilvl="0" w:tplc="65108FAA">
      <w:start w:val="1"/>
      <w:numFmt w:val="bullet"/>
      <w:lvlText w:val="–"/>
      <w:lvlJc w:val="left"/>
      <w:pPr>
        <w:ind w:left="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60A5D96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23413CE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AD22990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C78C0CC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EE0A552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4EE6E10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A1AA2C0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BFA4000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456ED9"/>
    <w:multiLevelType w:val="hybridMultilevel"/>
    <w:tmpl w:val="A95E298C"/>
    <w:lvl w:ilvl="0" w:tplc="2F4CF30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318BA7E">
      <w:start w:val="1"/>
      <w:numFmt w:val="lowerLetter"/>
      <w:lvlText w:val="%2"/>
      <w:lvlJc w:val="left"/>
      <w:pPr>
        <w:ind w:left="8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6806E88">
      <w:start w:val="2"/>
      <w:numFmt w:val="lowerLetter"/>
      <w:lvlRestart w:val="0"/>
      <w:lvlText w:val="%3)"/>
      <w:lvlJc w:val="left"/>
      <w:pPr>
        <w:ind w:left="12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F656B2">
      <w:start w:val="1"/>
      <w:numFmt w:val="decimal"/>
      <w:lvlText w:val="%4"/>
      <w:lvlJc w:val="left"/>
      <w:pPr>
        <w:ind w:left="2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D0DDCA">
      <w:start w:val="1"/>
      <w:numFmt w:val="lowerLetter"/>
      <w:lvlText w:val="%5"/>
      <w:lvlJc w:val="left"/>
      <w:pPr>
        <w:ind w:left="2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F0B552">
      <w:start w:val="1"/>
      <w:numFmt w:val="lowerRoman"/>
      <w:lvlText w:val="%6"/>
      <w:lvlJc w:val="left"/>
      <w:pPr>
        <w:ind w:left="3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38C074">
      <w:start w:val="1"/>
      <w:numFmt w:val="decimal"/>
      <w:lvlText w:val="%7"/>
      <w:lvlJc w:val="left"/>
      <w:pPr>
        <w:ind w:left="4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CA1982">
      <w:start w:val="1"/>
      <w:numFmt w:val="lowerLetter"/>
      <w:lvlText w:val="%8"/>
      <w:lvlJc w:val="left"/>
      <w:pPr>
        <w:ind w:left="5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D0A1F3C">
      <w:start w:val="1"/>
      <w:numFmt w:val="lowerRoman"/>
      <w:lvlText w:val="%9"/>
      <w:lvlJc w:val="left"/>
      <w:pPr>
        <w:ind w:left="5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A40AD3"/>
    <w:multiLevelType w:val="hybridMultilevel"/>
    <w:tmpl w:val="C24A3F16"/>
    <w:lvl w:ilvl="0" w:tplc="A6441836">
      <w:start w:val="1"/>
      <w:numFmt w:val="bullet"/>
      <w:lvlText w:val="•"/>
      <w:lvlJc w:val="left"/>
      <w:pPr>
        <w:ind w:left="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F36E3FE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F4CD760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5988DD6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0F2163C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E5AAB20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E92E07C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1B41154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8DCF96A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D13242"/>
    <w:multiLevelType w:val="hybridMultilevel"/>
    <w:tmpl w:val="8E46848C"/>
    <w:lvl w:ilvl="0" w:tplc="59C42454">
      <w:start w:val="1"/>
      <w:numFmt w:val="lowerLetter"/>
      <w:lvlText w:val="%1)"/>
      <w:lvlJc w:val="left"/>
      <w:pPr>
        <w:ind w:left="11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A098F8">
      <w:start w:val="1"/>
      <w:numFmt w:val="lowerLetter"/>
      <w:lvlText w:val="%2"/>
      <w:lvlJc w:val="left"/>
      <w:pPr>
        <w:ind w:left="2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CBC9370">
      <w:start w:val="1"/>
      <w:numFmt w:val="lowerRoman"/>
      <w:lvlText w:val="%3"/>
      <w:lvlJc w:val="left"/>
      <w:pPr>
        <w:ind w:left="2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6E9D68">
      <w:start w:val="1"/>
      <w:numFmt w:val="decimal"/>
      <w:lvlText w:val="%4"/>
      <w:lvlJc w:val="left"/>
      <w:pPr>
        <w:ind w:left="3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2230C6">
      <w:start w:val="1"/>
      <w:numFmt w:val="lowerLetter"/>
      <w:lvlText w:val="%5"/>
      <w:lvlJc w:val="left"/>
      <w:pPr>
        <w:ind w:left="4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B20272">
      <w:start w:val="1"/>
      <w:numFmt w:val="lowerRoman"/>
      <w:lvlText w:val="%6"/>
      <w:lvlJc w:val="left"/>
      <w:pPr>
        <w:ind w:left="4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C09F48">
      <w:start w:val="1"/>
      <w:numFmt w:val="decimal"/>
      <w:lvlText w:val="%7"/>
      <w:lvlJc w:val="left"/>
      <w:pPr>
        <w:ind w:left="5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B22E602">
      <w:start w:val="1"/>
      <w:numFmt w:val="lowerLetter"/>
      <w:lvlText w:val="%8"/>
      <w:lvlJc w:val="left"/>
      <w:pPr>
        <w:ind w:left="6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E26444">
      <w:start w:val="1"/>
      <w:numFmt w:val="lowerRoman"/>
      <w:lvlText w:val="%9"/>
      <w:lvlJc w:val="left"/>
      <w:pPr>
        <w:ind w:left="7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75A7310"/>
    <w:multiLevelType w:val="hybridMultilevel"/>
    <w:tmpl w:val="FCA26526"/>
    <w:lvl w:ilvl="0" w:tplc="F23A4E74">
      <w:start w:val="1"/>
      <w:numFmt w:val="lowerLetter"/>
      <w:lvlText w:val="%1)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D8950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97C3EF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25A026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360CF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E9824E6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6C672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ADCE7F8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458C03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AF95F24"/>
    <w:multiLevelType w:val="hybridMultilevel"/>
    <w:tmpl w:val="59CEB5A4"/>
    <w:lvl w:ilvl="0" w:tplc="FD0C69B0">
      <w:start w:val="8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D06B6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BABE4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A8847D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807724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9FCD07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EDAA5F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2A901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3CA4A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9C73F5"/>
    <w:multiLevelType w:val="hybridMultilevel"/>
    <w:tmpl w:val="82602ABA"/>
    <w:lvl w:ilvl="0" w:tplc="889C55A8">
      <w:start w:val="1"/>
      <w:numFmt w:val="bullet"/>
      <w:lvlText w:val="•"/>
      <w:lvlJc w:val="left"/>
      <w:pPr>
        <w:ind w:left="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5E45122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B2C8AD4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CFC2B24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9ECAF60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D304858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A0AD686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58048A2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FD2A5EE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99E6B38"/>
    <w:multiLevelType w:val="hybridMultilevel"/>
    <w:tmpl w:val="07826C04"/>
    <w:lvl w:ilvl="0" w:tplc="6B2CF8C2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569438">
      <w:start w:val="5"/>
      <w:numFmt w:val="decimal"/>
      <w:lvlText w:val="%2)"/>
      <w:lvlJc w:val="left"/>
      <w:pPr>
        <w:ind w:left="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76F1CE">
      <w:start w:val="1"/>
      <w:numFmt w:val="lowerRoman"/>
      <w:lvlText w:val="%3"/>
      <w:lvlJc w:val="left"/>
      <w:pPr>
        <w:ind w:left="14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7A6EB8">
      <w:start w:val="1"/>
      <w:numFmt w:val="decimal"/>
      <w:lvlText w:val="%4"/>
      <w:lvlJc w:val="left"/>
      <w:pPr>
        <w:ind w:left="2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75AE5C6">
      <w:start w:val="1"/>
      <w:numFmt w:val="lowerLetter"/>
      <w:lvlText w:val="%5"/>
      <w:lvlJc w:val="left"/>
      <w:pPr>
        <w:ind w:left="2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2802A2">
      <w:start w:val="1"/>
      <w:numFmt w:val="lowerRoman"/>
      <w:lvlText w:val="%6"/>
      <w:lvlJc w:val="left"/>
      <w:pPr>
        <w:ind w:left="3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F465170">
      <w:start w:val="1"/>
      <w:numFmt w:val="decimal"/>
      <w:lvlText w:val="%7"/>
      <w:lvlJc w:val="left"/>
      <w:pPr>
        <w:ind w:left="4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02D69E">
      <w:start w:val="1"/>
      <w:numFmt w:val="lowerLetter"/>
      <w:lvlText w:val="%8"/>
      <w:lvlJc w:val="left"/>
      <w:pPr>
        <w:ind w:left="5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CC043E">
      <w:start w:val="1"/>
      <w:numFmt w:val="lowerRoman"/>
      <w:lvlText w:val="%9"/>
      <w:lvlJc w:val="left"/>
      <w:pPr>
        <w:ind w:left="5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CD34A5D"/>
    <w:multiLevelType w:val="hybridMultilevel"/>
    <w:tmpl w:val="2AF20466"/>
    <w:lvl w:ilvl="0" w:tplc="02E8CA64">
      <w:start w:val="1"/>
      <w:numFmt w:val="lowerLetter"/>
      <w:lvlText w:val="%1)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009946">
      <w:start w:val="1"/>
      <w:numFmt w:val="lowerLetter"/>
      <w:lvlText w:val="%2)"/>
      <w:lvlJc w:val="left"/>
      <w:pPr>
        <w:ind w:left="1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564230">
      <w:start w:val="1"/>
      <w:numFmt w:val="lowerRoman"/>
      <w:lvlText w:val="%3"/>
      <w:lvlJc w:val="left"/>
      <w:pPr>
        <w:ind w:left="1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0E47EE">
      <w:start w:val="1"/>
      <w:numFmt w:val="decimal"/>
      <w:lvlText w:val="%4"/>
      <w:lvlJc w:val="left"/>
      <w:pPr>
        <w:ind w:left="2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6F2934C">
      <w:start w:val="1"/>
      <w:numFmt w:val="lowerLetter"/>
      <w:lvlText w:val="%5"/>
      <w:lvlJc w:val="left"/>
      <w:pPr>
        <w:ind w:left="3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4E5280">
      <w:start w:val="1"/>
      <w:numFmt w:val="lowerRoman"/>
      <w:lvlText w:val="%6"/>
      <w:lvlJc w:val="left"/>
      <w:pPr>
        <w:ind w:left="40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ECE38C">
      <w:start w:val="1"/>
      <w:numFmt w:val="decimal"/>
      <w:lvlText w:val="%7"/>
      <w:lvlJc w:val="left"/>
      <w:pPr>
        <w:ind w:left="47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8044D2">
      <w:start w:val="1"/>
      <w:numFmt w:val="lowerLetter"/>
      <w:lvlText w:val="%8"/>
      <w:lvlJc w:val="left"/>
      <w:pPr>
        <w:ind w:left="54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025188">
      <w:start w:val="1"/>
      <w:numFmt w:val="lowerRoman"/>
      <w:lvlText w:val="%9"/>
      <w:lvlJc w:val="left"/>
      <w:pPr>
        <w:ind w:left="6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1E97EA4"/>
    <w:multiLevelType w:val="hybridMultilevel"/>
    <w:tmpl w:val="71DA2AFA"/>
    <w:lvl w:ilvl="0" w:tplc="1122CB0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40CD9C">
      <w:start w:val="1"/>
      <w:numFmt w:val="bullet"/>
      <w:lvlText w:val="o"/>
      <w:lvlJc w:val="left"/>
      <w:pPr>
        <w:ind w:left="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38649C">
      <w:start w:val="1"/>
      <w:numFmt w:val="bullet"/>
      <w:lvlRestart w:val="0"/>
      <w:lvlText w:val=""/>
      <w:lvlJc w:val="left"/>
      <w:pPr>
        <w:ind w:left="1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A4D74C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A6B18A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F4BC6E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CD87546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FC171C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467202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A237E95"/>
    <w:multiLevelType w:val="hybridMultilevel"/>
    <w:tmpl w:val="FEFCBA40"/>
    <w:lvl w:ilvl="0" w:tplc="9A703CB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7E4CB0">
      <w:start w:val="6"/>
      <w:numFmt w:val="decimal"/>
      <w:lvlText w:val="%2)"/>
      <w:lvlJc w:val="left"/>
      <w:pPr>
        <w:ind w:left="10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C69420">
      <w:start w:val="1"/>
      <w:numFmt w:val="lowerRoman"/>
      <w:lvlText w:val="%3"/>
      <w:lvlJc w:val="left"/>
      <w:pPr>
        <w:ind w:left="1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9E92E6">
      <w:start w:val="1"/>
      <w:numFmt w:val="decimal"/>
      <w:lvlText w:val="%4"/>
      <w:lvlJc w:val="left"/>
      <w:pPr>
        <w:ind w:left="2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8E2ED2">
      <w:start w:val="1"/>
      <w:numFmt w:val="lowerLetter"/>
      <w:lvlText w:val="%5"/>
      <w:lvlJc w:val="left"/>
      <w:pPr>
        <w:ind w:left="3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84608D4">
      <w:start w:val="1"/>
      <w:numFmt w:val="lowerRoman"/>
      <w:lvlText w:val="%6"/>
      <w:lvlJc w:val="left"/>
      <w:pPr>
        <w:ind w:left="4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DE81D8">
      <w:start w:val="1"/>
      <w:numFmt w:val="decimal"/>
      <w:lvlText w:val="%7"/>
      <w:lvlJc w:val="left"/>
      <w:pPr>
        <w:ind w:left="4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04CA6E">
      <w:start w:val="1"/>
      <w:numFmt w:val="lowerLetter"/>
      <w:lvlText w:val="%8"/>
      <w:lvlJc w:val="left"/>
      <w:pPr>
        <w:ind w:left="5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744344">
      <w:start w:val="1"/>
      <w:numFmt w:val="lowerRoman"/>
      <w:lvlText w:val="%9"/>
      <w:lvlJc w:val="left"/>
      <w:pPr>
        <w:ind w:left="6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E103637"/>
    <w:multiLevelType w:val="hybridMultilevel"/>
    <w:tmpl w:val="42EEF838"/>
    <w:lvl w:ilvl="0" w:tplc="2256B3FA">
      <w:start w:val="1"/>
      <w:numFmt w:val="bullet"/>
      <w:lvlText w:val="–"/>
      <w:lvlJc w:val="left"/>
      <w:pPr>
        <w:ind w:left="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04EE668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E08A98A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9F8DA98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0F6E0F0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1369160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E3A459A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FB64C00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F9489CE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13133AD"/>
    <w:multiLevelType w:val="hybridMultilevel"/>
    <w:tmpl w:val="77A2263E"/>
    <w:lvl w:ilvl="0" w:tplc="6E344F56">
      <w:start w:val="1"/>
      <w:numFmt w:val="bullet"/>
      <w:lvlText w:val="–"/>
      <w:lvlJc w:val="left"/>
      <w:pPr>
        <w:ind w:left="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B360BBA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9E6D90A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130AEC8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B0BC94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3B09360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B821B18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25A8838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6341094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BAA75A2"/>
    <w:multiLevelType w:val="hybridMultilevel"/>
    <w:tmpl w:val="2BB29500"/>
    <w:lvl w:ilvl="0" w:tplc="B6F435C2">
      <w:start w:val="1"/>
      <w:numFmt w:val="bullet"/>
      <w:lvlText w:val=""/>
      <w:lvlJc w:val="left"/>
      <w:pPr>
        <w:ind w:left="7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40090E8">
      <w:start w:val="1"/>
      <w:numFmt w:val="bullet"/>
      <w:lvlText w:val="o"/>
      <w:lvlJc w:val="left"/>
      <w:pPr>
        <w:ind w:left="15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D004FF6">
      <w:start w:val="1"/>
      <w:numFmt w:val="bullet"/>
      <w:lvlText w:val="▪"/>
      <w:lvlJc w:val="left"/>
      <w:pPr>
        <w:ind w:left="22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CA8E154">
      <w:start w:val="1"/>
      <w:numFmt w:val="bullet"/>
      <w:lvlText w:val="•"/>
      <w:lvlJc w:val="left"/>
      <w:pPr>
        <w:ind w:left="29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9A279E6">
      <w:start w:val="1"/>
      <w:numFmt w:val="bullet"/>
      <w:lvlText w:val="o"/>
      <w:lvlJc w:val="left"/>
      <w:pPr>
        <w:ind w:left="370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4B23046">
      <w:start w:val="1"/>
      <w:numFmt w:val="bullet"/>
      <w:lvlText w:val="▪"/>
      <w:lvlJc w:val="left"/>
      <w:pPr>
        <w:ind w:left="44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6C2078C">
      <w:start w:val="1"/>
      <w:numFmt w:val="bullet"/>
      <w:lvlText w:val="•"/>
      <w:lvlJc w:val="left"/>
      <w:pPr>
        <w:ind w:left="514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480A0F6">
      <w:start w:val="1"/>
      <w:numFmt w:val="bullet"/>
      <w:lvlText w:val="o"/>
      <w:lvlJc w:val="left"/>
      <w:pPr>
        <w:ind w:left="58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5FA271C">
      <w:start w:val="1"/>
      <w:numFmt w:val="bullet"/>
      <w:lvlText w:val="▪"/>
      <w:lvlJc w:val="left"/>
      <w:pPr>
        <w:ind w:left="658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E1546E5"/>
    <w:multiLevelType w:val="hybridMultilevel"/>
    <w:tmpl w:val="E806DC76"/>
    <w:lvl w:ilvl="0" w:tplc="589EFE0C">
      <w:start w:val="2"/>
      <w:numFmt w:val="lowerLetter"/>
      <w:lvlText w:val="%1)"/>
      <w:lvlJc w:val="left"/>
      <w:pPr>
        <w:ind w:left="19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447AC6">
      <w:start w:val="1"/>
      <w:numFmt w:val="decimal"/>
      <w:lvlText w:val="%2)"/>
      <w:lvlJc w:val="left"/>
      <w:pPr>
        <w:ind w:left="2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1629AA">
      <w:start w:val="1"/>
      <w:numFmt w:val="lowerRoman"/>
      <w:lvlText w:val="%3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3810A0">
      <w:start w:val="1"/>
      <w:numFmt w:val="decimal"/>
      <w:lvlText w:val="%4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9BC99C2">
      <w:start w:val="1"/>
      <w:numFmt w:val="lowerLetter"/>
      <w:lvlText w:val="%5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FAE1E8">
      <w:start w:val="1"/>
      <w:numFmt w:val="lowerRoman"/>
      <w:lvlText w:val="%6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364914">
      <w:start w:val="1"/>
      <w:numFmt w:val="decimal"/>
      <w:lvlText w:val="%7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7AC896">
      <w:start w:val="1"/>
      <w:numFmt w:val="lowerLetter"/>
      <w:lvlText w:val="%8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69E83E2">
      <w:start w:val="1"/>
      <w:numFmt w:val="lowerRoman"/>
      <w:lvlText w:val="%9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6"/>
  </w:num>
  <w:num w:numId="3">
    <w:abstractNumId w:val="0"/>
  </w:num>
  <w:num w:numId="4">
    <w:abstractNumId w:val="11"/>
  </w:num>
  <w:num w:numId="5">
    <w:abstractNumId w:val="6"/>
  </w:num>
  <w:num w:numId="6">
    <w:abstractNumId w:val="9"/>
  </w:num>
  <w:num w:numId="7">
    <w:abstractNumId w:val="3"/>
  </w:num>
  <w:num w:numId="8">
    <w:abstractNumId w:val="10"/>
  </w:num>
  <w:num w:numId="9">
    <w:abstractNumId w:val="1"/>
  </w:num>
  <w:num w:numId="10">
    <w:abstractNumId w:val="7"/>
  </w:num>
  <w:num w:numId="11">
    <w:abstractNumId w:val="12"/>
  </w:num>
  <w:num w:numId="12">
    <w:abstractNumId w:val="14"/>
  </w:num>
  <w:num w:numId="13">
    <w:abstractNumId w:val="8"/>
  </w:num>
  <w:num w:numId="14">
    <w:abstractNumId w:val="4"/>
  </w:num>
  <w:num w:numId="15">
    <w:abstractNumId w:val="15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ED4"/>
    <w:rsid w:val="005B2B2A"/>
    <w:rsid w:val="00674600"/>
    <w:rsid w:val="006D0240"/>
    <w:rsid w:val="007D4671"/>
    <w:rsid w:val="008C0783"/>
    <w:rsid w:val="00B56BED"/>
    <w:rsid w:val="00E02ED4"/>
    <w:rsid w:val="00E5500F"/>
    <w:rsid w:val="00E9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F79FA"/>
  <w15:docId w15:val="{A58C5121-357A-491C-97C3-90055B89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spacing w:after="111" w:line="249" w:lineRule="auto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firstLine="101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4301</Words>
  <Characters>25809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</vt:lpstr>
    </vt:vector>
  </TitlesOfParts>
  <Company/>
  <LinksUpToDate>false</LinksUpToDate>
  <CharactersWithSpaces>30050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</dc:title>
  <dc:subject/>
  <dc:creator>Kasia&amp;Jacek</dc:creator>
  <cp:keywords/>
  <cp:lastModifiedBy>P C</cp:lastModifiedBy>
  <cp:revision>4</cp:revision>
  <dcterms:created xsi:type="dcterms:W3CDTF">2017-05-30T11:06:00Z</dcterms:created>
  <dcterms:modified xsi:type="dcterms:W3CDTF">2017-05-30T11:08:00Z</dcterms:modified>
</cp:coreProperties>
</file>