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E9" w:rsidRDefault="00844C00" w:rsidP="00530EC8">
      <w:r>
        <w:rPr>
          <w:noProof/>
          <w:lang w:eastAsia="pl-PL"/>
        </w:rPr>
        <w:drawing>
          <wp:inline distT="0" distB="0" distL="0" distR="0">
            <wp:extent cx="2714625" cy="10287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14625" cy="1028700"/>
                    </a:xfrm>
                    <a:prstGeom prst="rect">
                      <a:avLst/>
                    </a:prstGeom>
                    <a:noFill/>
                    <a:ln w="9525">
                      <a:noFill/>
                      <a:miter lim="800000"/>
                      <a:headEnd/>
                      <a:tailEnd/>
                    </a:ln>
                  </pic:spPr>
                </pic:pic>
              </a:graphicData>
            </a:graphic>
          </wp:inline>
        </w:drawing>
      </w:r>
      <w:r w:rsidR="009014E9">
        <w:tab/>
      </w:r>
      <w:r w:rsidR="009014E9">
        <w:tab/>
      </w:r>
      <w:r>
        <w:rPr>
          <w:noProof/>
          <w:lang w:eastAsia="pl-PL"/>
        </w:rPr>
        <w:drawing>
          <wp:inline distT="0" distB="0" distL="0" distR="0">
            <wp:extent cx="2047875" cy="99060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srcRect/>
                    <a:stretch>
                      <a:fillRect/>
                    </a:stretch>
                  </pic:blipFill>
                  <pic:spPr bwMode="auto">
                    <a:xfrm>
                      <a:off x="0" y="0"/>
                      <a:ext cx="2047875" cy="990600"/>
                    </a:xfrm>
                    <a:prstGeom prst="rect">
                      <a:avLst/>
                    </a:prstGeom>
                    <a:noFill/>
                    <a:ln w="9525">
                      <a:noFill/>
                      <a:miter lim="800000"/>
                      <a:headEnd/>
                      <a:tailEnd/>
                    </a:ln>
                  </pic:spPr>
                </pic:pic>
              </a:graphicData>
            </a:graphic>
          </wp:inline>
        </w:drawing>
      </w:r>
    </w:p>
    <w:p w:rsidR="009014E9" w:rsidRDefault="009014E9" w:rsidP="00880E8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014E9" w:rsidRPr="0077211D" w:rsidTr="00596FA8">
        <w:tc>
          <w:tcPr>
            <w:tcW w:w="9212" w:type="dxa"/>
            <w:shd w:val="pct10" w:color="auto" w:fill="auto"/>
          </w:tcPr>
          <w:p w:rsidR="009014E9" w:rsidRPr="00596FA8" w:rsidRDefault="009014E9" w:rsidP="00596FA8">
            <w:pPr>
              <w:autoSpaceDE w:val="0"/>
              <w:autoSpaceDN w:val="0"/>
              <w:adjustRightInd w:val="0"/>
              <w:spacing w:after="0" w:line="240" w:lineRule="auto"/>
              <w:jc w:val="center"/>
              <w:rPr>
                <w:rFonts w:cs="Verdana"/>
                <w:sz w:val="24"/>
                <w:szCs w:val="24"/>
              </w:rPr>
            </w:pPr>
            <w:r w:rsidRPr="00596FA8">
              <w:rPr>
                <w:rFonts w:cs="Verdana"/>
                <w:sz w:val="24"/>
                <w:szCs w:val="24"/>
              </w:rPr>
              <w:t>Centrum Projektów Europejskich poszukuje kandydatów/kandydatek na pracowników do</w:t>
            </w:r>
          </w:p>
          <w:p w:rsidR="009014E9" w:rsidRPr="00596FA8" w:rsidRDefault="00C65B3B" w:rsidP="00596FA8">
            <w:pPr>
              <w:spacing w:after="0" w:line="240" w:lineRule="auto"/>
              <w:jc w:val="center"/>
              <w:rPr>
                <w:sz w:val="24"/>
                <w:szCs w:val="24"/>
              </w:rPr>
            </w:pPr>
            <w:r>
              <w:rPr>
                <w:sz w:val="24"/>
                <w:szCs w:val="24"/>
              </w:rPr>
              <w:t>Wspólnego Sekretariatu</w:t>
            </w:r>
            <w:r w:rsidR="009014E9" w:rsidRPr="00596FA8">
              <w:rPr>
                <w:sz w:val="24"/>
                <w:szCs w:val="24"/>
              </w:rPr>
              <w:t xml:space="preserve"> </w:t>
            </w:r>
            <w:r w:rsidR="009014E9" w:rsidRPr="00596FA8">
              <w:rPr>
                <w:sz w:val="24"/>
                <w:szCs w:val="24"/>
              </w:rPr>
              <w:br/>
            </w:r>
            <w:r>
              <w:rPr>
                <w:sz w:val="24"/>
                <w:szCs w:val="24"/>
              </w:rPr>
              <w:t xml:space="preserve">Współpracy </w:t>
            </w:r>
            <w:r w:rsidR="008C7451">
              <w:rPr>
                <w:sz w:val="24"/>
                <w:szCs w:val="24"/>
              </w:rPr>
              <w:t>Współpracy INTERREG</w:t>
            </w:r>
            <w:r w:rsidR="009014E9" w:rsidRPr="00596FA8">
              <w:rPr>
                <w:sz w:val="24"/>
                <w:szCs w:val="24"/>
              </w:rPr>
              <w:t xml:space="preserve"> </w:t>
            </w:r>
            <w:r w:rsidR="003537DE">
              <w:rPr>
                <w:sz w:val="24"/>
                <w:szCs w:val="24"/>
              </w:rPr>
              <w:t xml:space="preserve">Polska-Saksonia 2014-2020 z siedzibą </w:t>
            </w:r>
            <w:r w:rsidR="00893B69">
              <w:rPr>
                <w:sz w:val="24"/>
                <w:szCs w:val="24"/>
              </w:rPr>
              <w:t>we Wrocławiu</w:t>
            </w:r>
          </w:p>
          <w:p w:rsidR="009014E9" w:rsidRPr="00596FA8" w:rsidRDefault="009014E9" w:rsidP="00596FA8">
            <w:pPr>
              <w:spacing w:after="0" w:line="240" w:lineRule="auto"/>
              <w:jc w:val="center"/>
              <w:rPr>
                <w:sz w:val="24"/>
                <w:szCs w:val="24"/>
              </w:rPr>
            </w:pPr>
            <w:r w:rsidRPr="00596FA8">
              <w:rPr>
                <w:sz w:val="24"/>
                <w:szCs w:val="24"/>
              </w:rPr>
              <w:t>na stanowisko:</w:t>
            </w:r>
          </w:p>
          <w:p w:rsidR="009014E9" w:rsidRPr="00596FA8" w:rsidRDefault="00CB07B6" w:rsidP="00596FA8">
            <w:pPr>
              <w:spacing w:after="0" w:line="240" w:lineRule="auto"/>
              <w:jc w:val="center"/>
              <w:rPr>
                <w:b/>
                <w:sz w:val="24"/>
                <w:szCs w:val="24"/>
              </w:rPr>
            </w:pPr>
            <w:r>
              <w:rPr>
                <w:b/>
                <w:sz w:val="24"/>
                <w:szCs w:val="24"/>
              </w:rPr>
              <w:t xml:space="preserve"> </w:t>
            </w:r>
            <w:r w:rsidR="00402CDB">
              <w:rPr>
                <w:b/>
                <w:sz w:val="24"/>
                <w:szCs w:val="24"/>
              </w:rPr>
              <w:t>Zastępca kierownika WS/</w:t>
            </w:r>
            <w:r>
              <w:rPr>
                <w:b/>
                <w:sz w:val="24"/>
                <w:szCs w:val="24"/>
              </w:rPr>
              <w:t>Ekspert ds. programu</w:t>
            </w:r>
          </w:p>
          <w:p w:rsidR="009014E9" w:rsidRPr="008C7451" w:rsidRDefault="00943E90" w:rsidP="00804259">
            <w:pPr>
              <w:spacing w:after="0" w:line="240" w:lineRule="auto"/>
              <w:jc w:val="center"/>
              <w:rPr>
                <w:b/>
                <w:lang w:val="en-US"/>
              </w:rPr>
            </w:pPr>
            <w:r w:rsidRPr="008C7451">
              <w:rPr>
                <w:b/>
                <w:sz w:val="24"/>
                <w:szCs w:val="24"/>
                <w:lang w:val="en-US"/>
              </w:rPr>
              <w:t>Nr ref CPE-</w:t>
            </w:r>
            <w:r w:rsidR="00893B69" w:rsidRPr="008C7451">
              <w:rPr>
                <w:b/>
                <w:sz w:val="24"/>
                <w:szCs w:val="24"/>
                <w:lang w:val="en-US"/>
              </w:rPr>
              <w:t>PL-SN</w:t>
            </w:r>
            <w:r w:rsidRPr="008C7451">
              <w:rPr>
                <w:b/>
                <w:sz w:val="24"/>
                <w:szCs w:val="24"/>
                <w:lang w:val="en-US"/>
              </w:rPr>
              <w:t>-</w:t>
            </w:r>
            <w:r w:rsidR="00804259">
              <w:rPr>
                <w:b/>
                <w:sz w:val="24"/>
                <w:szCs w:val="24"/>
                <w:lang w:val="en-US"/>
              </w:rPr>
              <w:t>2</w:t>
            </w:r>
            <w:r w:rsidR="009014E9" w:rsidRPr="008C7451">
              <w:rPr>
                <w:b/>
                <w:sz w:val="24"/>
                <w:szCs w:val="24"/>
                <w:lang w:val="en-US"/>
              </w:rPr>
              <w:t>/201</w:t>
            </w:r>
            <w:r w:rsidR="00402CDB" w:rsidRPr="008C7451">
              <w:rPr>
                <w:b/>
                <w:sz w:val="24"/>
                <w:szCs w:val="24"/>
                <w:lang w:val="en-US"/>
              </w:rPr>
              <w:t>6</w:t>
            </w:r>
          </w:p>
        </w:tc>
      </w:tr>
    </w:tbl>
    <w:p w:rsidR="009014E9" w:rsidRPr="008C7451" w:rsidRDefault="009014E9" w:rsidP="00880E86">
      <w:pPr>
        <w:jc w:val="center"/>
        <w:rPr>
          <w:lang w:val="en-US"/>
        </w:rPr>
      </w:pPr>
    </w:p>
    <w:p w:rsidR="009014E9" w:rsidRPr="00530EC8" w:rsidRDefault="009014E9" w:rsidP="00530EC8">
      <w:pPr>
        <w:rPr>
          <w:rFonts w:ascii="Verdana" w:hAnsi="Verdana"/>
          <w:b/>
          <w:sz w:val="20"/>
          <w:szCs w:val="20"/>
        </w:rPr>
      </w:pPr>
      <w:r w:rsidRPr="00530EC8">
        <w:rPr>
          <w:rFonts w:ascii="Verdana" w:hAnsi="Verdana"/>
          <w:b/>
          <w:sz w:val="20"/>
          <w:szCs w:val="20"/>
        </w:rPr>
        <w:t xml:space="preserve">Liczba etatów: </w:t>
      </w:r>
      <w:r w:rsidR="00CB07B6">
        <w:rPr>
          <w:rFonts w:ascii="Verdana" w:hAnsi="Verdana"/>
          <w:b/>
          <w:sz w:val="20"/>
          <w:szCs w:val="20"/>
        </w:rPr>
        <w:t>1</w:t>
      </w:r>
      <w:r w:rsidR="00893B69">
        <w:rPr>
          <w:rFonts w:ascii="Verdana" w:hAnsi="Verdana"/>
          <w:b/>
          <w:sz w:val="20"/>
          <w:szCs w:val="20"/>
        </w:rPr>
        <w:t xml:space="preserve"> etat</w:t>
      </w:r>
    </w:p>
    <w:p w:rsidR="009014E9" w:rsidRDefault="009014E9" w:rsidP="00530EC8">
      <w:pPr>
        <w:autoSpaceDE w:val="0"/>
        <w:autoSpaceDN w:val="0"/>
        <w:adjustRightInd w:val="0"/>
        <w:rPr>
          <w:rFonts w:ascii="Verdana" w:hAnsi="Verdana"/>
          <w:b/>
          <w:color w:val="000000"/>
          <w:sz w:val="20"/>
          <w:szCs w:val="20"/>
        </w:rPr>
      </w:pPr>
      <w:r w:rsidRPr="00530EC8">
        <w:rPr>
          <w:rFonts w:ascii="Verdana" w:hAnsi="Verdana"/>
          <w:b/>
          <w:color w:val="000000"/>
          <w:sz w:val="20"/>
          <w:szCs w:val="20"/>
        </w:rPr>
        <w:t>Miejsce pracy: W</w:t>
      </w:r>
      <w:r w:rsidR="00893B69">
        <w:rPr>
          <w:rFonts w:ascii="Verdana" w:hAnsi="Verdana"/>
          <w:b/>
          <w:color w:val="000000"/>
          <w:sz w:val="20"/>
          <w:szCs w:val="20"/>
        </w:rPr>
        <w:t>rocław</w:t>
      </w:r>
    </w:p>
    <w:p w:rsidR="00DE4017" w:rsidRDefault="009E18D5" w:rsidP="00DE4017">
      <w:pPr>
        <w:autoSpaceDE w:val="0"/>
        <w:autoSpaceDN w:val="0"/>
        <w:adjustRightInd w:val="0"/>
        <w:spacing w:before="120"/>
        <w:jc w:val="both"/>
        <w:rPr>
          <w:rFonts w:ascii="Verdana" w:hAnsi="Verdana" w:cs="TimesNewRomanPSMT"/>
          <w:sz w:val="20"/>
          <w:szCs w:val="20"/>
        </w:rPr>
      </w:pPr>
      <w:r w:rsidRPr="00F678EC">
        <w:rPr>
          <w:rFonts w:ascii="Verdana" w:hAnsi="Verdana" w:cs="TimesNewRomanPSMT"/>
          <w:sz w:val="20"/>
          <w:szCs w:val="20"/>
        </w:rPr>
        <w:t>Idealny kandydat na ww. stanowisko powinien charakteryzować się entuzjazmem, otwartym umysłem i być zainteresowanym pracą w międzynarodowym środowisku. Kandydat powinien być świadomy różnic w kulturze pracy z podmiotami z polskiej i</w:t>
      </w:r>
      <w:r w:rsidR="009D7D36">
        <w:rPr>
          <w:rFonts w:ascii="Verdana" w:hAnsi="Verdana" w:cs="TimesNewRomanPSMT"/>
          <w:sz w:val="20"/>
          <w:szCs w:val="20"/>
        </w:rPr>
        <w:t> </w:t>
      </w:r>
      <w:r w:rsidRPr="00F678EC">
        <w:rPr>
          <w:rFonts w:ascii="Verdana" w:hAnsi="Verdana" w:cs="TimesNewRomanPSMT"/>
          <w:sz w:val="20"/>
          <w:szCs w:val="20"/>
        </w:rPr>
        <w:t xml:space="preserve">niemieckiej części obszaru wsparcia Programu. Zdolności komunikacyjne, organizacyjne, interpersonalne, jak i silne nastawienie na jak najlepszą jakość pracy są wysoce pożądane. WS pracuje jako zespół, lecz przy jednoczesnej zdolności do realizacji indywidualnych planów oraz osiągania indywidualnych celów pracowników. Wymagana jest również umiejętność pracy pod presją czasu i stresu. </w:t>
      </w:r>
      <w:r w:rsidR="00DE4017">
        <w:rPr>
          <w:rFonts w:ascii="Verdana" w:hAnsi="Verdana" w:cs="TimesNewRomanPSMT"/>
          <w:sz w:val="20"/>
          <w:szCs w:val="20"/>
        </w:rPr>
        <w:t xml:space="preserve">Zgodnie z posiadaną wiedzą specjalistyczną kandydata, </w:t>
      </w:r>
      <w:r w:rsidR="00402CDB" w:rsidRPr="003161B0">
        <w:rPr>
          <w:b/>
          <w:sz w:val="24"/>
          <w:szCs w:val="24"/>
        </w:rPr>
        <w:t>Zastępca kierownika WS</w:t>
      </w:r>
      <w:r w:rsidR="00402CDB" w:rsidRPr="003161B0">
        <w:rPr>
          <w:rFonts w:ascii="Verdana" w:hAnsi="Verdana" w:cs="TimesNewRomanPSMT"/>
          <w:b/>
          <w:sz w:val="20"/>
          <w:szCs w:val="20"/>
        </w:rPr>
        <w:t>/</w:t>
      </w:r>
      <w:r w:rsidR="003161B0">
        <w:rPr>
          <w:rFonts w:ascii="Verdana" w:hAnsi="Verdana" w:cs="TimesNewRomanPSMT"/>
          <w:b/>
          <w:sz w:val="20"/>
          <w:szCs w:val="20"/>
        </w:rPr>
        <w:t>E</w:t>
      </w:r>
      <w:r w:rsidR="00946858" w:rsidRPr="003161B0">
        <w:rPr>
          <w:rFonts w:ascii="Verdana" w:hAnsi="Verdana" w:cs="TimesNewRomanPSMT"/>
          <w:b/>
          <w:sz w:val="20"/>
          <w:szCs w:val="20"/>
        </w:rPr>
        <w:t>kspert</w:t>
      </w:r>
      <w:r w:rsidR="00813D48" w:rsidRPr="003161B0">
        <w:rPr>
          <w:rFonts w:ascii="Verdana" w:hAnsi="Verdana" w:cs="TimesNewRomanPSMT"/>
          <w:b/>
          <w:sz w:val="20"/>
          <w:szCs w:val="20"/>
        </w:rPr>
        <w:t xml:space="preserve"> ds.</w:t>
      </w:r>
      <w:r w:rsidR="00946858" w:rsidRPr="003161B0">
        <w:rPr>
          <w:rFonts w:ascii="Verdana" w:hAnsi="Verdana" w:cs="TimesNewRomanPSMT"/>
          <w:b/>
          <w:sz w:val="20"/>
          <w:szCs w:val="20"/>
        </w:rPr>
        <w:t xml:space="preserve"> Programu</w:t>
      </w:r>
      <w:r w:rsidR="00DE4017">
        <w:rPr>
          <w:rFonts w:ascii="Verdana" w:hAnsi="Verdana" w:cs="TimesNewRomanPSMT"/>
          <w:sz w:val="20"/>
          <w:szCs w:val="20"/>
        </w:rPr>
        <w:t xml:space="preserve"> będzie</w:t>
      </w:r>
      <w:r w:rsidR="00402CDB">
        <w:rPr>
          <w:rFonts w:ascii="Verdana" w:hAnsi="Verdana" w:cs="TimesNewRomanPSMT"/>
          <w:sz w:val="20"/>
          <w:szCs w:val="20"/>
        </w:rPr>
        <w:t xml:space="preserve"> zastępował kierownika WT w czasie jego nieobecności oraz będzie</w:t>
      </w:r>
      <w:r w:rsidR="00DE4017">
        <w:rPr>
          <w:rFonts w:ascii="Verdana" w:hAnsi="Verdana" w:cs="TimesNewRomanPSMT"/>
          <w:sz w:val="20"/>
          <w:szCs w:val="20"/>
        </w:rPr>
        <w:t xml:space="preserve"> odpowiedzialny za całokształt spraw w ramach kompetencji Wspólnego Sekretariatu (WS) w jednym z</w:t>
      </w:r>
      <w:r w:rsidR="009D7D36">
        <w:rPr>
          <w:rFonts w:ascii="Verdana" w:hAnsi="Verdana" w:cs="TimesNewRomanPSMT"/>
          <w:sz w:val="20"/>
          <w:szCs w:val="20"/>
        </w:rPr>
        <w:t> </w:t>
      </w:r>
      <w:r w:rsidR="00DE4017">
        <w:rPr>
          <w:rFonts w:ascii="Verdana" w:hAnsi="Verdana" w:cs="TimesNewRomanPSMT"/>
          <w:sz w:val="20"/>
          <w:szCs w:val="20"/>
        </w:rPr>
        <w:t>następujących obszarów</w:t>
      </w:r>
      <w:r w:rsidR="00946858">
        <w:rPr>
          <w:rFonts w:ascii="Verdana" w:hAnsi="Verdana" w:cs="TimesNewRomanPSMT"/>
          <w:sz w:val="20"/>
          <w:szCs w:val="20"/>
        </w:rPr>
        <w:t xml:space="preserve"> tematyczny</w:t>
      </w:r>
      <w:r w:rsidR="005835F5">
        <w:rPr>
          <w:rFonts w:ascii="Verdana" w:hAnsi="Verdana" w:cs="TimesNewRomanPSMT"/>
          <w:sz w:val="20"/>
          <w:szCs w:val="20"/>
        </w:rPr>
        <w:t>ch</w:t>
      </w:r>
      <w:r w:rsidR="00DE4017">
        <w:rPr>
          <w:rFonts w:ascii="Verdana" w:hAnsi="Verdana" w:cs="TimesNewRomanPSMT"/>
          <w:sz w:val="20"/>
          <w:szCs w:val="20"/>
        </w:rPr>
        <w:t>:</w:t>
      </w:r>
    </w:p>
    <w:p w:rsidR="00DE4017" w:rsidRPr="00165747" w:rsidRDefault="00DE4017" w:rsidP="00E47171">
      <w:pPr>
        <w:autoSpaceDE w:val="0"/>
        <w:autoSpaceDN w:val="0"/>
        <w:adjustRightInd w:val="0"/>
        <w:spacing w:after="120" w:line="240" w:lineRule="auto"/>
        <w:ind w:left="284"/>
        <w:jc w:val="both"/>
        <w:rPr>
          <w:rFonts w:ascii="Verdana" w:hAnsi="Verdana" w:cs="TimesNewRomanPSMT"/>
          <w:sz w:val="20"/>
          <w:szCs w:val="20"/>
        </w:rPr>
      </w:pPr>
      <w:r>
        <w:rPr>
          <w:rFonts w:ascii="Verdana" w:hAnsi="Verdana" w:cs="TimesNewRomanPSMT"/>
          <w:sz w:val="20"/>
          <w:szCs w:val="20"/>
        </w:rPr>
        <w:t>a)</w:t>
      </w:r>
      <w:r>
        <w:rPr>
          <w:rFonts w:ascii="Verdana" w:hAnsi="Verdana" w:cs="TimesNewRomanPSMT"/>
          <w:sz w:val="20"/>
          <w:szCs w:val="20"/>
        </w:rPr>
        <w:tab/>
      </w:r>
      <w:r>
        <w:rPr>
          <w:rFonts w:ascii="Verdana" w:hAnsi="Verdana"/>
          <w:color w:val="000000"/>
          <w:sz w:val="20"/>
          <w:szCs w:val="20"/>
        </w:rPr>
        <w:t xml:space="preserve">transport/infrastruktura lub </w:t>
      </w:r>
    </w:p>
    <w:p w:rsidR="00DE4017" w:rsidRPr="00165747" w:rsidRDefault="00DE4017" w:rsidP="00E47171">
      <w:pPr>
        <w:autoSpaceDE w:val="0"/>
        <w:autoSpaceDN w:val="0"/>
        <w:adjustRightInd w:val="0"/>
        <w:spacing w:after="120" w:line="240" w:lineRule="auto"/>
        <w:ind w:left="284"/>
        <w:jc w:val="both"/>
        <w:rPr>
          <w:rFonts w:ascii="Verdana" w:hAnsi="Verdana" w:cs="TimesNewRomanPSMT"/>
          <w:sz w:val="20"/>
          <w:szCs w:val="20"/>
        </w:rPr>
      </w:pPr>
      <w:r>
        <w:rPr>
          <w:rFonts w:ascii="Verdana" w:hAnsi="Verdana"/>
          <w:color w:val="000000"/>
          <w:sz w:val="20"/>
          <w:szCs w:val="20"/>
        </w:rPr>
        <w:t>b)</w:t>
      </w:r>
      <w:r>
        <w:rPr>
          <w:rFonts w:ascii="Verdana" w:hAnsi="Verdana"/>
          <w:color w:val="000000"/>
          <w:sz w:val="20"/>
          <w:szCs w:val="20"/>
        </w:rPr>
        <w:tab/>
        <w:t xml:space="preserve">ochrona przyrody lub </w:t>
      </w:r>
    </w:p>
    <w:p w:rsidR="00DE4017" w:rsidRDefault="00DE4017" w:rsidP="00E47171">
      <w:pPr>
        <w:autoSpaceDE w:val="0"/>
        <w:autoSpaceDN w:val="0"/>
        <w:adjustRightInd w:val="0"/>
        <w:spacing w:after="120" w:line="240" w:lineRule="auto"/>
        <w:ind w:left="284"/>
        <w:jc w:val="both"/>
        <w:rPr>
          <w:rFonts w:ascii="Verdana" w:hAnsi="Verdana" w:cs="TimesNewRomanPSMT"/>
          <w:sz w:val="20"/>
          <w:szCs w:val="20"/>
        </w:rPr>
      </w:pPr>
      <w:r>
        <w:rPr>
          <w:rFonts w:ascii="Verdana" w:hAnsi="Verdana"/>
          <w:color w:val="000000"/>
          <w:sz w:val="20"/>
          <w:szCs w:val="20"/>
        </w:rPr>
        <w:t>c)</w:t>
      </w:r>
      <w:r>
        <w:rPr>
          <w:rFonts w:ascii="Verdana" w:hAnsi="Verdana"/>
          <w:color w:val="000000"/>
          <w:sz w:val="20"/>
          <w:szCs w:val="20"/>
        </w:rPr>
        <w:tab/>
        <w:t>edukacja lub kultura, współpraca międzynarodowa, polityka społeczna</w:t>
      </w:r>
      <w:r w:rsidRPr="00CC7B88">
        <w:rPr>
          <w:rFonts w:ascii="Verdana" w:hAnsi="Verdana" w:cs="TimesNewRomanPSMT"/>
          <w:sz w:val="20"/>
          <w:szCs w:val="20"/>
        </w:rPr>
        <w:t>;</w:t>
      </w:r>
    </w:p>
    <w:p w:rsidR="00946858" w:rsidRDefault="00946858" w:rsidP="00E47171">
      <w:pPr>
        <w:autoSpaceDE w:val="0"/>
        <w:autoSpaceDN w:val="0"/>
        <w:adjustRightInd w:val="0"/>
        <w:spacing w:after="120" w:line="240" w:lineRule="auto"/>
        <w:ind w:left="284"/>
        <w:jc w:val="both"/>
        <w:rPr>
          <w:rFonts w:ascii="Verdana" w:hAnsi="Verdana" w:cs="TimesNewRomanPSMT"/>
          <w:sz w:val="20"/>
          <w:szCs w:val="20"/>
        </w:rPr>
      </w:pPr>
      <w:r>
        <w:rPr>
          <w:rFonts w:ascii="Verdana" w:hAnsi="Verdana" w:cs="TimesNewRomanPSMT"/>
          <w:sz w:val="20"/>
          <w:szCs w:val="20"/>
        </w:rPr>
        <w:t>oraz w jednym z obszarów dotycząc</w:t>
      </w:r>
      <w:r w:rsidR="00402CDB">
        <w:rPr>
          <w:rFonts w:ascii="Verdana" w:hAnsi="Verdana" w:cs="TimesNewRomanPSMT"/>
          <w:sz w:val="20"/>
          <w:szCs w:val="20"/>
        </w:rPr>
        <w:t>ych</w:t>
      </w:r>
      <w:r>
        <w:rPr>
          <w:rFonts w:ascii="Verdana" w:hAnsi="Verdana" w:cs="TimesNewRomanPSMT"/>
          <w:sz w:val="20"/>
          <w:szCs w:val="20"/>
        </w:rPr>
        <w:t xml:space="preserve"> implementacji </w:t>
      </w:r>
      <w:r w:rsidR="00813D48">
        <w:rPr>
          <w:rFonts w:ascii="Verdana" w:hAnsi="Verdana" w:cs="TimesNewRomanPSMT"/>
          <w:sz w:val="20"/>
          <w:szCs w:val="20"/>
        </w:rPr>
        <w:t xml:space="preserve">na poziomie </w:t>
      </w:r>
      <w:r>
        <w:rPr>
          <w:rFonts w:ascii="Verdana" w:hAnsi="Verdana" w:cs="TimesNewRomanPSMT"/>
          <w:sz w:val="20"/>
          <w:szCs w:val="20"/>
        </w:rPr>
        <w:t>Programu:</w:t>
      </w:r>
    </w:p>
    <w:p w:rsidR="00946858" w:rsidRDefault="0037079F" w:rsidP="00E47171">
      <w:pPr>
        <w:numPr>
          <w:ilvl w:val="0"/>
          <w:numId w:val="12"/>
        </w:numPr>
        <w:autoSpaceDE w:val="0"/>
        <w:autoSpaceDN w:val="0"/>
        <w:adjustRightInd w:val="0"/>
        <w:spacing w:after="120" w:line="240" w:lineRule="auto"/>
        <w:jc w:val="both"/>
        <w:rPr>
          <w:rFonts w:ascii="Verdana" w:hAnsi="Verdana" w:cs="TimesNewRomanPSMT"/>
          <w:sz w:val="20"/>
          <w:szCs w:val="20"/>
        </w:rPr>
      </w:pPr>
      <w:r>
        <w:rPr>
          <w:rFonts w:ascii="Verdana" w:hAnsi="Verdana" w:cs="TimesNewRomanPSMT"/>
          <w:sz w:val="20"/>
          <w:szCs w:val="20"/>
        </w:rPr>
        <w:t>programowanie i wdrażanie lub</w:t>
      </w:r>
    </w:p>
    <w:p w:rsidR="0037079F" w:rsidRDefault="0037079F" w:rsidP="00E47171">
      <w:pPr>
        <w:numPr>
          <w:ilvl w:val="0"/>
          <w:numId w:val="12"/>
        </w:numPr>
        <w:autoSpaceDE w:val="0"/>
        <w:autoSpaceDN w:val="0"/>
        <w:adjustRightInd w:val="0"/>
        <w:spacing w:after="120" w:line="240" w:lineRule="auto"/>
        <w:jc w:val="both"/>
        <w:rPr>
          <w:rFonts w:ascii="Verdana" w:hAnsi="Verdana" w:cs="TimesNewRomanPSMT"/>
          <w:sz w:val="20"/>
          <w:szCs w:val="20"/>
        </w:rPr>
      </w:pPr>
      <w:r>
        <w:rPr>
          <w:rFonts w:ascii="Verdana" w:hAnsi="Verdana" w:cs="TimesNewRomanPSMT"/>
          <w:sz w:val="20"/>
          <w:szCs w:val="20"/>
        </w:rPr>
        <w:t>monitorowanie i ewaluacja lub</w:t>
      </w:r>
    </w:p>
    <w:p w:rsidR="009E18D5" w:rsidRDefault="00E85804" w:rsidP="00E47171">
      <w:pPr>
        <w:numPr>
          <w:ilvl w:val="0"/>
          <w:numId w:val="12"/>
        </w:numPr>
        <w:autoSpaceDE w:val="0"/>
        <w:autoSpaceDN w:val="0"/>
        <w:adjustRightInd w:val="0"/>
        <w:spacing w:after="120" w:line="240" w:lineRule="auto"/>
        <w:jc w:val="both"/>
        <w:rPr>
          <w:rFonts w:ascii="Verdana" w:hAnsi="Verdana" w:cs="TimesNewRomanPSMT"/>
          <w:sz w:val="20"/>
          <w:szCs w:val="20"/>
        </w:rPr>
      </w:pPr>
      <w:r>
        <w:rPr>
          <w:rFonts w:ascii="Verdana" w:hAnsi="Verdana" w:cs="TimesNewRomanPSMT"/>
          <w:sz w:val="20"/>
          <w:szCs w:val="20"/>
        </w:rPr>
        <w:t>zarządzanie finansowe.</w:t>
      </w:r>
    </w:p>
    <w:p w:rsidR="004B71AE" w:rsidRDefault="004B71AE" w:rsidP="0025493B">
      <w:pPr>
        <w:autoSpaceDE w:val="0"/>
        <w:autoSpaceDN w:val="0"/>
        <w:adjustRightInd w:val="0"/>
        <w:spacing w:after="120" w:line="240" w:lineRule="auto"/>
        <w:ind w:left="284"/>
        <w:jc w:val="both"/>
        <w:rPr>
          <w:rFonts w:ascii="Verdana" w:hAnsi="Verdana" w:cs="TimesNewRomanPSMT"/>
          <w:sz w:val="20"/>
          <w:szCs w:val="20"/>
        </w:rPr>
      </w:pPr>
      <w:r>
        <w:rPr>
          <w:rFonts w:ascii="Verdana" w:hAnsi="Verdana" w:cs="TimesNewRomanPSMT"/>
          <w:sz w:val="20"/>
          <w:szCs w:val="20"/>
        </w:rPr>
        <w:br/>
      </w:r>
    </w:p>
    <w:p w:rsidR="004B71AE" w:rsidRDefault="004B71AE" w:rsidP="0025493B">
      <w:pPr>
        <w:autoSpaceDE w:val="0"/>
        <w:autoSpaceDN w:val="0"/>
        <w:adjustRightInd w:val="0"/>
        <w:spacing w:after="120" w:line="240" w:lineRule="auto"/>
        <w:ind w:left="284"/>
        <w:jc w:val="both"/>
        <w:rPr>
          <w:rFonts w:ascii="Verdana" w:hAnsi="Verdana" w:cs="TimesNewRomanPSMT"/>
          <w:sz w:val="20"/>
          <w:szCs w:val="20"/>
        </w:rPr>
      </w:pPr>
      <w:r>
        <w:rPr>
          <w:rFonts w:ascii="Verdana" w:hAnsi="Verdana" w:cs="TimesNewRomanPSMT"/>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014E9" w:rsidRPr="00596FA8" w:rsidTr="00596FA8">
        <w:tc>
          <w:tcPr>
            <w:tcW w:w="9212" w:type="dxa"/>
            <w:shd w:val="pct10" w:color="auto" w:fill="auto"/>
          </w:tcPr>
          <w:p w:rsidR="009014E9" w:rsidRPr="00596FA8" w:rsidRDefault="004B71AE" w:rsidP="00804259">
            <w:pPr>
              <w:pStyle w:val="Akapitzlist"/>
              <w:numPr>
                <w:ilvl w:val="0"/>
                <w:numId w:val="1"/>
              </w:numPr>
              <w:autoSpaceDE w:val="0"/>
              <w:autoSpaceDN w:val="0"/>
              <w:adjustRightInd w:val="0"/>
              <w:spacing w:after="0" w:line="240" w:lineRule="auto"/>
              <w:ind w:left="709" w:hanging="349"/>
              <w:rPr>
                <w:rFonts w:ascii="Verdana" w:hAnsi="Verdana"/>
                <w:b/>
                <w:color w:val="000000"/>
                <w:sz w:val="20"/>
                <w:szCs w:val="20"/>
              </w:rPr>
            </w:pPr>
            <w:r>
              <w:rPr>
                <w:rFonts w:ascii="Verdana" w:hAnsi="Verdana" w:cs="TimesNewRomanPSMT"/>
                <w:sz w:val="20"/>
                <w:szCs w:val="20"/>
              </w:rPr>
              <w:lastRenderedPageBreak/>
              <w:br w:type="page"/>
            </w:r>
            <w:r w:rsidR="009014E9">
              <w:rPr>
                <w:rFonts w:ascii="Verdana" w:hAnsi="Verdana"/>
                <w:b/>
                <w:color w:val="000000"/>
                <w:sz w:val="20"/>
                <w:szCs w:val="20"/>
              </w:rPr>
              <w:t>Główne</w:t>
            </w:r>
            <w:r w:rsidR="009014E9" w:rsidRPr="00596FA8">
              <w:rPr>
                <w:rFonts w:ascii="Verdana" w:hAnsi="Verdana"/>
                <w:b/>
                <w:color w:val="000000"/>
                <w:sz w:val="20"/>
                <w:szCs w:val="20"/>
              </w:rPr>
              <w:t xml:space="preserve"> zadania na stano</w:t>
            </w:r>
            <w:r w:rsidR="009014E9">
              <w:rPr>
                <w:rFonts w:ascii="Verdana" w:hAnsi="Verdana"/>
                <w:b/>
                <w:color w:val="000000"/>
                <w:sz w:val="20"/>
                <w:szCs w:val="20"/>
              </w:rPr>
              <w:t xml:space="preserve">wisku </w:t>
            </w:r>
            <w:r w:rsidR="00402CDB">
              <w:rPr>
                <w:b/>
                <w:sz w:val="24"/>
                <w:szCs w:val="24"/>
              </w:rPr>
              <w:t>Zastępcy kierownika WS</w:t>
            </w:r>
            <w:r w:rsidR="00CB07B6">
              <w:rPr>
                <w:rFonts w:ascii="Verdana" w:hAnsi="Verdana"/>
                <w:b/>
                <w:color w:val="000000"/>
                <w:sz w:val="20"/>
                <w:szCs w:val="20"/>
              </w:rPr>
              <w:t xml:space="preserve"> </w:t>
            </w:r>
            <w:r w:rsidR="00402CDB">
              <w:rPr>
                <w:rFonts w:ascii="Verdana" w:hAnsi="Verdana"/>
                <w:b/>
                <w:color w:val="000000"/>
                <w:sz w:val="20"/>
                <w:szCs w:val="20"/>
              </w:rPr>
              <w:t>/</w:t>
            </w:r>
            <w:r w:rsidR="00804259">
              <w:rPr>
                <w:rFonts w:ascii="Verdana" w:hAnsi="Verdana"/>
                <w:b/>
                <w:color w:val="000000"/>
                <w:sz w:val="20"/>
                <w:szCs w:val="20"/>
              </w:rPr>
              <w:t>E</w:t>
            </w:r>
            <w:r w:rsidR="00CB07B6">
              <w:rPr>
                <w:rFonts w:ascii="Verdana" w:hAnsi="Verdana"/>
                <w:b/>
                <w:color w:val="000000"/>
                <w:sz w:val="20"/>
                <w:szCs w:val="20"/>
              </w:rPr>
              <w:t>ksperta ds. programu</w:t>
            </w:r>
            <w:r w:rsidR="009014E9">
              <w:rPr>
                <w:rFonts w:ascii="Verdana" w:hAnsi="Verdana"/>
                <w:b/>
                <w:color w:val="000000"/>
                <w:sz w:val="20"/>
                <w:szCs w:val="20"/>
              </w:rPr>
              <w:t xml:space="preserve"> </w:t>
            </w:r>
          </w:p>
        </w:tc>
      </w:tr>
    </w:tbl>
    <w:p w:rsidR="0025493B" w:rsidRDefault="0025493B" w:rsidP="0025493B">
      <w:pPr>
        <w:autoSpaceDE w:val="0"/>
        <w:autoSpaceDN w:val="0"/>
        <w:adjustRightInd w:val="0"/>
        <w:spacing w:after="120" w:line="240" w:lineRule="auto"/>
        <w:ind w:left="360"/>
        <w:jc w:val="both"/>
        <w:rPr>
          <w:rFonts w:ascii="Verdana" w:hAnsi="Verdana"/>
          <w:color w:val="000000"/>
          <w:sz w:val="20"/>
          <w:szCs w:val="20"/>
        </w:rPr>
      </w:pPr>
    </w:p>
    <w:p w:rsidR="0025493B" w:rsidRPr="00CC7B88" w:rsidRDefault="0025493B" w:rsidP="00BF4590">
      <w:pPr>
        <w:numPr>
          <w:ilvl w:val="0"/>
          <w:numId w:val="10"/>
        </w:numPr>
        <w:autoSpaceDE w:val="0"/>
        <w:autoSpaceDN w:val="0"/>
        <w:adjustRightInd w:val="0"/>
        <w:spacing w:after="120" w:line="240" w:lineRule="auto"/>
        <w:ind w:left="426" w:hanging="426"/>
        <w:jc w:val="both"/>
        <w:rPr>
          <w:rFonts w:ascii="Verdana" w:hAnsi="Verdana" w:cs="Verdana"/>
          <w:color w:val="000000"/>
          <w:sz w:val="20"/>
          <w:szCs w:val="20"/>
        </w:rPr>
      </w:pPr>
      <w:r>
        <w:rPr>
          <w:rFonts w:ascii="Verdana" w:hAnsi="Verdana"/>
          <w:color w:val="000000"/>
          <w:sz w:val="20"/>
          <w:szCs w:val="20"/>
        </w:rPr>
        <w:t>Zastępowanie kierownika podczas jego nieobecności.</w:t>
      </w:r>
    </w:p>
    <w:p w:rsidR="00F678EC" w:rsidRDefault="00F678EC" w:rsidP="00BF4590">
      <w:pPr>
        <w:numPr>
          <w:ilvl w:val="0"/>
          <w:numId w:val="10"/>
        </w:numPr>
        <w:tabs>
          <w:tab w:val="left" w:pos="426"/>
        </w:tabs>
        <w:autoSpaceDE w:val="0"/>
        <w:autoSpaceDN w:val="0"/>
        <w:adjustRightInd w:val="0"/>
        <w:spacing w:after="120" w:line="240" w:lineRule="auto"/>
        <w:ind w:left="426" w:hanging="426"/>
        <w:jc w:val="both"/>
        <w:rPr>
          <w:rFonts w:ascii="Verdana" w:hAnsi="Verdana"/>
          <w:color w:val="000000"/>
          <w:sz w:val="20"/>
          <w:szCs w:val="20"/>
        </w:rPr>
      </w:pPr>
      <w:r>
        <w:rPr>
          <w:rFonts w:ascii="Verdana" w:hAnsi="Verdana"/>
          <w:color w:val="000000"/>
          <w:sz w:val="20"/>
          <w:szCs w:val="20"/>
        </w:rPr>
        <w:t>Koordynowanie i organizowanie posiedzeń Komitetu Monitorującego oraz grupy roboczej ds. Program</w:t>
      </w:r>
      <w:r w:rsidR="00804259">
        <w:rPr>
          <w:rFonts w:ascii="Verdana" w:hAnsi="Verdana"/>
          <w:color w:val="000000"/>
          <w:sz w:val="20"/>
          <w:szCs w:val="20"/>
        </w:rPr>
        <w:t>u</w:t>
      </w:r>
      <w:r>
        <w:rPr>
          <w:rFonts w:ascii="Verdana" w:hAnsi="Verdana"/>
          <w:color w:val="000000"/>
          <w:sz w:val="20"/>
          <w:szCs w:val="20"/>
        </w:rPr>
        <w:t xml:space="preserve"> Współpracy INTERREG Polska-Saksonia 2014-2020 oraz wdrażanie ich wyników i decyzji.</w:t>
      </w:r>
    </w:p>
    <w:p w:rsidR="00DE4017" w:rsidRDefault="00DE4017" w:rsidP="00BF4590">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sidRPr="00CC7B88">
        <w:rPr>
          <w:rFonts w:ascii="Verdana" w:hAnsi="Verdana" w:cs="TimesNewRomanPSMT"/>
          <w:sz w:val="20"/>
          <w:szCs w:val="20"/>
        </w:rPr>
        <w:t>Analiza i ocena wniosków o dofinansowanie oraz zarządzanie zmianami w budżetach projektów</w:t>
      </w:r>
      <w:r>
        <w:rPr>
          <w:rFonts w:ascii="Verdana" w:hAnsi="Verdana" w:cs="TimesNewRomanPSMT"/>
          <w:sz w:val="20"/>
          <w:szCs w:val="20"/>
        </w:rPr>
        <w:t xml:space="preserve"> oraz wsparcie wiedzą specjalistyczną zespołu WS w jednym z następujących obszarów:</w:t>
      </w:r>
    </w:p>
    <w:p w:rsidR="00DE4017" w:rsidRPr="00165747" w:rsidRDefault="00DE4017" w:rsidP="00BF4590">
      <w:pPr>
        <w:tabs>
          <w:tab w:val="left" w:pos="426"/>
        </w:tabs>
        <w:autoSpaceDE w:val="0"/>
        <w:autoSpaceDN w:val="0"/>
        <w:adjustRightInd w:val="0"/>
        <w:spacing w:after="120" w:line="240" w:lineRule="auto"/>
        <w:ind w:left="426"/>
        <w:jc w:val="both"/>
        <w:rPr>
          <w:rFonts w:ascii="Verdana" w:hAnsi="Verdana" w:cs="TimesNewRomanPSMT"/>
          <w:sz w:val="20"/>
          <w:szCs w:val="20"/>
        </w:rPr>
      </w:pPr>
      <w:r>
        <w:rPr>
          <w:rFonts w:ascii="Verdana" w:hAnsi="Verdana" w:cs="TimesNewRomanPSMT"/>
          <w:sz w:val="20"/>
          <w:szCs w:val="20"/>
        </w:rPr>
        <w:t>a)</w:t>
      </w:r>
      <w:r>
        <w:rPr>
          <w:rFonts w:ascii="Verdana" w:hAnsi="Verdana" w:cs="TimesNewRomanPSMT"/>
          <w:sz w:val="20"/>
          <w:szCs w:val="20"/>
        </w:rPr>
        <w:tab/>
      </w:r>
      <w:r>
        <w:rPr>
          <w:rFonts w:ascii="Verdana" w:hAnsi="Verdana"/>
          <w:color w:val="000000"/>
          <w:sz w:val="20"/>
          <w:szCs w:val="20"/>
        </w:rPr>
        <w:t xml:space="preserve">transport/infrastruktura lub </w:t>
      </w:r>
    </w:p>
    <w:p w:rsidR="00DE4017" w:rsidRPr="00165747" w:rsidRDefault="00DE4017" w:rsidP="00BF4590">
      <w:pPr>
        <w:tabs>
          <w:tab w:val="left" w:pos="426"/>
        </w:tabs>
        <w:autoSpaceDE w:val="0"/>
        <w:autoSpaceDN w:val="0"/>
        <w:adjustRightInd w:val="0"/>
        <w:spacing w:after="120" w:line="240" w:lineRule="auto"/>
        <w:ind w:left="426"/>
        <w:jc w:val="both"/>
        <w:rPr>
          <w:rFonts w:ascii="Verdana" w:hAnsi="Verdana" w:cs="TimesNewRomanPSMT"/>
          <w:sz w:val="20"/>
          <w:szCs w:val="20"/>
        </w:rPr>
      </w:pPr>
      <w:r>
        <w:rPr>
          <w:rFonts w:ascii="Verdana" w:hAnsi="Verdana"/>
          <w:color w:val="000000"/>
          <w:sz w:val="20"/>
          <w:szCs w:val="20"/>
        </w:rPr>
        <w:t>b)</w:t>
      </w:r>
      <w:r>
        <w:rPr>
          <w:rFonts w:ascii="Verdana" w:hAnsi="Verdana"/>
          <w:color w:val="000000"/>
          <w:sz w:val="20"/>
          <w:szCs w:val="20"/>
        </w:rPr>
        <w:tab/>
        <w:t xml:space="preserve">ochrona przyrody lub </w:t>
      </w:r>
    </w:p>
    <w:p w:rsidR="00DE4017" w:rsidRDefault="00DE4017" w:rsidP="00BF4590">
      <w:pPr>
        <w:tabs>
          <w:tab w:val="left" w:pos="426"/>
        </w:tabs>
        <w:autoSpaceDE w:val="0"/>
        <w:autoSpaceDN w:val="0"/>
        <w:adjustRightInd w:val="0"/>
        <w:spacing w:after="120" w:line="240" w:lineRule="auto"/>
        <w:ind w:left="426"/>
        <w:jc w:val="both"/>
        <w:rPr>
          <w:rFonts w:ascii="Verdana" w:hAnsi="Verdana" w:cs="TimesNewRomanPSMT"/>
          <w:sz w:val="20"/>
          <w:szCs w:val="20"/>
        </w:rPr>
      </w:pPr>
      <w:r>
        <w:rPr>
          <w:rFonts w:ascii="Verdana" w:hAnsi="Verdana"/>
          <w:color w:val="000000"/>
          <w:sz w:val="20"/>
          <w:szCs w:val="20"/>
        </w:rPr>
        <w:t>c)</w:t>
      </w:r>
      <w:r>
        <w:rPr>
          <w:rFonts w:ascii="Verdana" w:hAnsi="Verdana"/>
          <w:color w:val="000000"/>
          <w:sz w:val="20"/>
          <w:szCs w:val="20"/>
        </w:rPr>
        <w:tab/>
        <w:t>edukacja lub kultura, współpraca międzynarodowa, polityka społeczna</w:t>
      </w:r>
      <w:r w:rsidR="005835F5">
        <w:rPr>
          <w:rFonts w:ascii="Verdana" w:hAnsi="Verdana" w:cs="TimesNewRomanPSMT"/>
          <w:sz w:val="20"/>
          <w:szCs w:val="20"/>
        </w:rPr>
        <w:t>.</w:t>
      </w:r>
    </w:p>
    <w:p w:rsidR="00DE4017" w:rsidRDefault="00E47171" w:rsidP="00BF4590">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Pr>
          <w:rFonts w:ascii="Verdana" w:hAnsi="Verdana" w:cs="TimesNewRomanPSMT"/>
          <w:sz w:val="20"/>
          <w:szCs w:val="20"/>
        </w:rPr>
        <w:t>Przygotowywanie umów/</w:t>
      </w:r>
      <w:r w:rsidR="00DE4017">
        <w:rPr>
          <w:rFonts w:ascii="Verdana" w:hAnsi="Verdana" w:cs="TimesNewRomanPSMT"/>
          <w:sz w:val="20"/>
          <w:szCs w:val="20"/>
        </w:rPr>
        <w:t>aneksów do umów z beneficjentami dla projektów zgodnie z</w:t>
      </w:r>
      <w:r w:rsidR="00804259">
        <w:rPr>
          <w:rFonts w:ascii="Verdana" w:hAnsi="Verdana" w:cs="TimesNewRomanPSMT"/>
          <w:sz w:val="20"/>
          <w:szCs w:val="20"/>
        </w:rPr>
        <w:t> </w:t>
      </w:r>
      <w:r w:rsidR="00DE4017">
        <w:rPr>
          <w:rFonts w:ascii="Verdana" w:hAnsi="Verdana" w:cs="TimesNewRomanPSMT"/>
          <w:sz w:val="20"/>
          <w:szCs w:val="20"/>
        </w:rPr>
        <w:t>wiedzą sp</w:t>
      </w:r>
      <w:r w:rsidR="005835F5">
        <w:rPr>
          <w:rFonts w:ascii="Verdana" w:hAnsi="Verdana" w:cs="TimesNewRomanPSMT"/>
          <w:sz w:val="20"/>
          <w:szCs w:val="20"/>
        </w:rPr>
        <w:t>ecjalistyczną ww. obszarach.</w:t>
      </w:r>
      <w:r w:rsidR="00DE4017" w:rsidRPr="00CC7B88">
        <w:rPr>
          <w:rFonts w:ascii="Verdana" w:hAnsi="Verdana" w:cs="TimesNewRomanPSMT"/>
          <w:sz w:val="20"/>
          <w:szCs w:val="20"/>
        </w:rPr>
        <w:t xml:space="preserve"> </w:t>
      </w:r>
    </w:p>
    <w:p w:rsidR="00DE4017" w:rsidRDefault="00DE4017" w:rsidP="00BF4590">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Pr>
          <w:rFonts w:ascii="Verdana" w:hAnsi="Verdana" w:cs="TimesNewRomanPSMT"/>
          <w:sz w:val="20"/>
          <w:szCs w:val="20"/>
        </w:rPr>
        <w:t>Zarządzanie zmianami do projektów</w:t>
      </w:r>
      <w:r w:rsidRPr="0001078F">
        <w:rPr>
          <w:rFonts w:ascii="Verdana" w:hAnsi="Verdana" w:cs="TimesNewRomanPSMT"/>
          <w:sz w:val="20"/>
          <w:szCs w:val="20"/>
        </w:rPr>
        <w:t xml:space="preserve"> </w:t>
      </w:r>
      <w:r>
        <w:rPr>
          <w:rFonts w:ascii="Verdana" w:hAnsi="Verdana" w:cs="TimesNewRomanPSMT"/>
          <w:sz w:val="20"/>
          <w:szCs w:val="20"/>
        </w:rPr>
        <w:t>zgodnie z wiedz</w:t>
      </w:r>
      <w:r w:rsidR="005835F5">
        <w:rPr>
          <w:rFonts w:ascii="Verdana" w:hAnsi="Verdana" w:cs="TimesNewRomanPSMT"/>
          <w:sz w:val="20"/>
          <w:szCs w:val="20"/>
        </w:rPr>
        <w:t xml:space="preserve">ą specjalistyczną </w:t>
      </w:r>
      <w:r w:rsidR="00402CDB">
        <w:rPr>
          <w:rFonts w:ascii="Verdana" w:hAnsi="Verdana" w:cs="TimesNewRomanPSMT"/>
          <w:sz w:val="20"/>
          <w:szCs w:val="20"/>
        </w:rPr>
        <w:t xml:space="preserve">w </w:t>
      </w:r>
      <w:r w:rsidR="005835F5">
        <w:rPr>
          <w:rFonts w:ascii="Verdana" w:hAnsi="Verdana" w:cs="TimesNewRomanPSMT"/>
          <w:sz w:val="20"/>
          <w:szCs w:val="20"/>
        </w:rPr>
        <w:t>ww. obszarach.</w:t>
      </w:r>
    </w:p>
    <w:p w:rsidR="00DE4017" w:rsidRDefault="005835F5" w:rsidP="00BF4590">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Pr>
          <w:rFonts w:ascii="Verdana" w:hAnsi="Verdana" w:cs="TimesNewRomanPSMT"/>
          <w:sz w:val="20"/>
          <w:szCs w:val="20"/>
        </w:rPr>
        <w:t>M</w:t>
      </w:r>
      <w:r w:rsidR="00DE4017">
        <w:rPr>
          <w:rFonts w:ascii="Verdana" w:hAnsi="Verdana" w:cs="TimesNewRomanPSMT"/>
          <w:sz w:val="20"/>
          <w:szCs w:val="20"/>
        </w:rPr>
        <w:t xml:space="preserve">onitorowanie postępu w realizacji </w:t>
      </w:r>
      <w:r w:rsidR="00813D48">
        <w:rPr>
          <w:rFonts w:ascii="Verdana" w:hAnsi="Verdana" w:cs="TimesNewRomanPSMT"/>
          <w:sz w:val="20"/>
          <w:szCs w:val="20"/>
        </w:rPr>
        <w:t>Programu</w:t>
      </w:r>
      <w:r>
        <w:rPr>
          <w:rFonts w:ascii="Verdana" w:hAnsi="Verdana" w:cs="TimesNewRomanPSMT"/>
          <w:sz w:val="20"/>
          <w:szCs w:val="20"/>
        </w:rPr>
        <w:t>.</w:t>
      </w:r>
    </w:p>
    <w:p w:rsidR="00DE4017" w:rsidRDefault="005835F5" w:rsidP="00BF4590">
      <w:pPr>
        <w:numPr>
          <w:ilvl w:val="0"/>
          <w:numId w:val="10"/>
        </w:numPr>
        <w:autoSpaceDE w:val="0"/>
        <w:autoSpaceDN w:val="0"/>
        <w:adjustRightInd w:val="0"/>
        <w:spacing w:after="120" w:line="240" w:lineRule="auto"/>
        <w:ind w:left="426" w:hanging="426"/>
        <w:jc w:val="both"/>
        <w:rPr>
          <w:rFonts w:ascii="Verdana" w:hAnsi="Verdana"/>
          <w:sz w:val="20"/>
          <w:szCs w:val="20"/>
        </w:rPr>
      </w:pPr>
      <w:r>
        <w:rPr>
          <w:rFonts w:ascii="Verdana" w:hAnsi="Verdana"/>
          <w:sz w:val="20"/>
          <w:szCs w:val="20"/>
        </w:rPr>
        <w:t>G</w:t>
      </w:r>
      <w:r w:rsidR="00DE4017" w:rsidRPr="00E2500B">
        <w:rPr>
          <w:rFonts w:ascii="Verdana" w:hAnsi="Verdana"/>
          <w:sz w:val="20"/>
          <w:szCs w:val="20"/>
        </w:rPr>
        <w:t xml:space="preserve">romadzenie i weryfikacja sprawozdań z postępów realizacji </w:t>
      </w:r>
      <w:r w:rsidR="00813D48">
        <w:rPr>
          <w:rFonts w:ascii="Verdana" w:hAnsi="Verdana"/>
          <w:sz w:val="20"/>
          <w:szCs w:val="20"/>
        </w:rPr>
        <w:t>Programu</w:t>
      </w:r>
      <w:r w:rsidR="00DE4017" w:rsidRPr="00E2500B">
        <w:rPr>
          <w:rFonts w:ascii="Verdana" w:hAnsi="Verdana"/>
          <w:sz w:val="20"/>
          <w:szCs w:val="20"/>
        </w:rPr>
        <w:t>, w tym weryfikacja działań, produktów, rezultatów projektów oraz postępu finansowego</w:t>
      </w:r>
      <w:r>
        <w:rPr>
          <w:rFonts w:ascii="Verdana" w:hAnsi="Verdana"/>
          <w:sz w:val="20"/>
          <w:szCs w:val="20"/>
        </w:rPr>
        <w:t>.</w:t>
      </w:r>
    </w:p>
    <w:p w:rsidR="00DE4017" w:rsidRPr="00BF4590" w:rsidRDefault="005835F5" w:rsidP="00BF4590">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Pr>
          <w:rFonts w:ascii="Verdana" w:hAnsi="Verdana"/>
          <w:sz w:val="20"/>
          <w:szCs w:val="20"/>
        </w:rPr>
        <w:t>P</w:t>
      </w:r>
      <w:r w:rsidR="00DE4017" w:rsidRPr="00E2500B">
        <w:rPr>
          <w:rFonts w:ascii="Verdana" w:hAnsi="Verdana"/>
          <w:sz w:val="20"/>
          <w:szCs w:val="20"/>
        </w:rPr>
        <w:t>rzeprowadzanie kontroli na zakończenie realizacji projektów</w:t>
      </w:r>
      <w:r w:rsidR="00DE4017" w:rsidRPr="004231F4">
        <w:rPr>
          <w:rFonts w:ascii="Verdana" w:hAnsi="Verdana"/>
          <w:sz w:val="20"/>
          <w:szCs w:val="20"/>
        </w:rPr>
        <w:t xml:space="preserve"> </w:t>
      </w:r>
      <w:r w:rsidR="00DE4017">
        <w:rPr>
          <w:rFonts w:ascii="Verdana" w:hAnsi="Verdana"/>
          <w:sz w:val="20"/>
          <w:szCs w:val="20"/>
        </w:rPr>
        <w:t xml:space="preserve">w zakresie </w:t>
      </w:r>
      <w:r w:rsidR="00DE4017">
        <w:rPr>
          <w:rFonts w:ascii="Verdana" w:hAnsi="Verdana" w:cs="TimesNewRomanPSMT"/>
          <w:sz w:val="20"/>
          <w:szCs w:val="20"/>
        </w:rPr>
        <w:t>danego obszaru tematycznego</w:t>
      </w:r>
      <w:r w:rsidRPr="00BF4590">
        <w:rPr>
          <w:rFonts w:ascii="Verdana" w:hAnsi="Verdana" w:cs="TimesNewRomanPSMT"/>
          <w:sz w:val="20"/>
          <w:szCs w:val="20"/>
        </w:rPr>
        <w:t>.</w:t>
      </w:r>
      <w:r w:rsidR="00DE4017" w:rsidRPr="00BF4590">
        <w:rPr>
          <w:rFonts w:ascii="Verdana" w:hAnsi="Verdana" w:cs="TimesNewRomanPSMT"/>
          <w:sz w:val="20"/>
          <w:szCs w:val="20"/>
        </w:rPr>
        <w:t xml:space="preserve"> </w:t>
      </w:r>
    </w:p>
    <w:p w:rsidR="00DE4017" w:rsidRPr="005835F5" w:rsidRDefault="005835F5" w:rsidP="00BF4590">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sidRPr="005835F5">
        <w:rPr>
          <w:rFonts w:ascii="Verdana" w:hAnsi="Verdana"/>
          <w:sz w:val="20"/>
          <w:szCs w:val="20"/>
        </w:rPr>
        <w:t>P</w:t>
      </w:r>
      <w:r w:rsidR="00DE4017" w:rsidRPr="005835F5">
        <w:rPr>
          <w:rFonts w:ascii="Verdana" w:hAnsi="Verdana"/>
          <w:sz w:val="20"/>
          <w:szCs w:val="20"/>
        </w:rPr>
        <w:t>rowadzenie monitoringu i prowadzenie analiz wdrażania</w:t>
      </w:r>
      <w:r w:rsidR="00813D48" w:rsidRPr="005835F5">
        <w:rPr>
          <w:rFonts w:ascii="Verdana" w:hAnsi="Verdana"/>
          <w:sz w:val="20"/>
          <w:szCs w:val="20"/>
        </w:rPr>
        <w:t xml:space="preserve"> Programu jako całości</w:t>
      </w:r>
      <w:r>
        <w:rPr>
          <w:rFonts w:ascii="Verdana" w:hAnsi="Verdana"/>
          <w:sz w:val="20"/>
          <w:szCs w:val="20"/>
        </w:rPr>
        <w:t xml:space="preserve"> o</w:t>
      </w:r>
      <w:r w:rsidRPr="005835F5">
        <w:rPr>
          <w:rFonts w:ascii="Verdana" w:hAnsi="Verdana"/>
          <w:sz w:val="20"/>
          <w:szCs w:val="20"/>
        </w:rPr>
        <w:t>raz p</w:t>
      </w:r>
      <w:r w:rsidR="00DE4017" w:rsidRPr="005835F5">
        <w:rPr>
          <w:rFonts w:ascii="Verdana" w:hAnsi="Verdana"/>
          <w:sz w:val="20"/>
          <w:szCs w:val="20"/>
        </w:rPr>
        <w:t>rzygoto</w:t>
      </w:r>
      <w:r w:rsidR="00E47171">
        <w:rPr>
          <w:rFonts w:ascii="Verdana" w:hAnsi="Verdana"/>
          <w:sz w:val="20"/>
          <w:szCs w:val="20"/>
        </w:rPr>
        <w:t>wy</w:t>
      </w:r>
      <w:r w:rsidR="00DE4017" w:rsidRPr="005835F5">
        <w:rPr>
          <w:rFonts w:ascii="Verdana" w:hAnsi="Verdana"/>
          <w:sz w:val="20"/>
          <w:szCs w:val="20"/>
        </w:rPr>
        <w:t>wanie informacji w tym zakresie dla Komitetu Monitorującego</w:t>
      </w:r>
      <w:r>
        <w:rPr>
          <w:rFonts w:ascii="Verdana" w:hAnsi="Verdana"/>
          <w:sz w:val="20"/>
          <w:szCs w:val="20"/>
        </w:rPr>
        <w:t>.</w:t>
      </w:r>
    </w:p>
    <w:p w:rsidR="00DE4017" w:rsidRPr="00CC7B88" w:rsidRDefault="00DE4017" w:rsidP="00BF4590">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sidRPr="00CC7B88">
        <w:rPr>
          <w:rFonts w:ascii="Verdana" w:hAnsi="Verdana" w:cs="TimesNewRomanPSMT"/>
          <w:sz w:val="20"/>
          <w:szCs w:val="20"/>
        </w:rPr>
        <w:t xml:space="preserve">Realizacja </w:t>
      </w:r>
      <w:r>
        <w:rPr>
          <w:rFonts w:ascii="Verdana" w:hAnsi="Verdana" w:cs="TimesNewRomanPSMT"/>
          <w:sz w:val="20"/>
          <w:szCs w:val="20"/>
        </w:rPr>
        <w:t>uchwał/</w:t>
      </w:r>
      <w:r w:rsidR="005835F5">
        <w:rPr>
          <w:rFonts w:ascii="Verdana" w:hAnsi="Verdana" w:cs="TimesNewRomanPSMT"/>
          <w:sz w:val="20"/>
          <w:szCs w:val="20"/>
        </w:rPr>
        <w:t xml:space="preserve">decyzji Komitetu </w:t>
      </w:r>
      <w:r w:rsidR="00E47171">
        <w:rPr>
          <w:rFonts w:ascii="Verdana" w:hAnsi="Verdana" w:cs="TimesNewRomanPSMT"/>
          <w:sz w:val="20"/>
          <w:szCs w:val="20"/>
        </w:rPr>
        <w:t>Monitorującego</w:t>
      </w:r>
      <w:r w:rsidR="005835F5">
        <w:rPr>
          <w:rFonts w:ascii="Verdana" w:hAnsi="Verdana" w:cs="TimesNewRomanPSMT"/>
          <w:sz w:val="20"/>
          <w:szCs w:val="20"/>
        </w:rPr>
        <w:t>.</w:t>
      </w:r>
      <w:r w:rsidRPr="00CC7B88">
        <w:rPr>
          <w:rFonts w:ascii="Verdana" w:hAnsi="Verdana" w:cs="TimesNewRomanPSMT"/>
          <w:sz w:val="20"/>
          <w:szCs w:val="20"/>
        </w:rPr>
        <w:t xml:space="preserve"> </w:t>
      </w:r>
    </w:p>
    <w:p w:rsidR="00DE4017" w:rsidRPr="00CC7B88" w:rsidRDefault="00DE4017" w:rsidP="00BF4590">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sidRPr="00CC7B88">
        <w:rPr>
          <w:rFonts w:ascii="Verdana" w:hAnsi="Verdana" w:cs="TimesNewRomanPSMT"/>
          <w:sz w:val="20"/>
          <w:szCs w:val="20"/>
        </w:rPr>
        <w:t xml:space="preserve">Doradztwo dla beneficjentów wiodących </w:t>
      </w:r>
      <w:r>
        <w:rPr>
          <w:rFonts w:ascii="Verdana" w:hAnsi="Verdana" w:cs="TimesNewRomanPSMT"/>
          <w:sz w:val="20"/>
          <w:szCs w:val="20"/>
        </w:rPr>
        <w:t>przy szczególnym uwzględnieniu posiadanej wiedzy specjalistycznej ww. obszarach</w:t>
      </w:r>
      <w:r w:rsidR="005835F5">
        <w:rPr>
          <w:rFonts w:ascii="Verdana" w:hAnsi="Verdana" w:cs="TimesNewRomanPSMT"/>
          <w:sz w:val="20"/>
          <w:szCs w:val="20"/>
        </w:rPr>
        <w:t>.</w:t>
      </w:r>
      <w:r w:rsidRPr="00CC7B88">
        <w:rPr>
          <w:rFonts w:ascii="Verdana" w:hAnsi="Verdana" w:cs="TimesNewRomanPSMT"/>
          <w:sz w:val="20"/>
          <w:szCs w:val="20"/>
        </w:rPr>
        <w:t xml:space="preserve"> </w:t>
      </w:r>
    </w:p>
    <w:p w:rsidR="00DE4017" w:rsidRPr="00CC7B88" w:rsidRDefault="00DE4017" w:rsidP="00BF4590">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sidRPr="00CC7B88">
        <w:rPr>
          <w:rFonts w:ascii="Verdana" w:hAnsi="Verdana" w:cs="TimesNewRomanPSMT"/>
          <w:sz w:val="20"/>
          <w:szCs w:val="20"/>
        </w:rPr>
        <w:t>Analiza i promocja rezultatów projektów</w:t>
      </w:r>
      <w:r w:rsidRPr="00D03BC9">
        <w:rPr>
          <w:rFonts w:ascii="Verdana" w:hAnsi="Verdana" w:cs="TimesNewRomanPSMT"/>
          <w:sz w:val="20"/>
          <w:szCs w:val="20"/>
        </w:rPr>
        <w:t xml:space="preserve"> </w:t>
      </w:r>
      <w:r>
        <w:rPr>
          <w:rFonts w:ascii="Verdana" w:hAnsi="Verdana" w:cs="TimesNewRomanPSMT"/>
          <w:sz w:val="20"/>
          <w:szCs w:val="20"/>
        </w:rPr>
        <w:t>z danego obszaru tematycznego</w:t>
      </w:r>
      <w:r w:rsidR="00813D48">
        <w:rPr>
          <w:rFonts w:ascii="Verdana" w:hAnsi="Verdana" w:cs="TimesNewRomanPSMT"/>
          <w:sz w:val="20"/>
          <w:szCs w:val="20"/>
        </w:rPr>
        <w:t xml:space="preserve"> na poziomie Programu</w:t>
      </w:r>
      <w:r w:rsidR="005835F5">
        <w:rPr>
          <w:rFonts w:ascii="Verdana" w:hAnsi="Verdana" w:cs="TimesNewRomanPSMT"/>
          <w:sz w:val="20"/>
          <w:szCs w:val="20"/>
        </w:rPr>
        <w:t>.</w:t>
      </w:r>
    </w:p>
    <w:p w:rsidR="00DE4017" w:rsidRPr="00BF4590" w:rsidRDefault="00E47171" w:rsidP="00BF4590">
      <w:pPr>
        <w:numPr>
          <w:ilvl w:val="0"/>
          <w:numId w:val="10"/>
        </w:numPr>
        <w:autoSpaceDE w:val="0"/>
        <w:autoSpaceDN w:val="0"/>
        <w:adjustRightInd w:val="0"/>
        <w:spacing w:after="120" w:line="240" w:lineRule="auto"/>
        <w:ind w:left="426" w:hanging="426"/>
        <w:jc w:val="both"/>
        <w:rPr>
          <w:rFonts w:ascii="Verdana" w:hAnsi="Verdana"/>
          <w:color w:val="000000"/>
          <w:sz w:val="20"/>
          <w:szCs w:val="20"/>
        </w:rPr>
      </w:pPr>
      <w:r>
        <w:rPr>
          <w:rFonts w:ascii="Verdana" w:hAnsi="Verdana" w:cs="TimesNewRomanPSMT"/>
          <w:sz w:val="20"/>
          <w:szCs w:val="20"/>
        </w:rPr>
        <w:t>Aktywn</w:t>
      </w:r>
      <w:r w:rsidR="00DE4017" w:rsidRPr="00CC7B88">
        <w:rPr>
          <w:rFonts w:ascii="Verdana" w:hAnsi="Verdana" w:cs="TimesNewRomanPSMT"/>
          <w:sz w:val="20"/>
          <w:szCs w:val="20"/>
        </w:rPr>
        <w:t xml:space="preserve">e angażowanie się we wdrażanie Programu, działania towarzyszące, łącznie </w:t>
      </w:r>
      <w:r w:rsidR="00DE4017" w:rsidRPr="00BF4590">
        <w:rPr>
          <w:rFonts w:ascii="Verdana" w:hAnsi="Verdana"/>
          <w:color w:val="000000"/>
          <w:sz w:val="20"/>
          <w:szCs w:val="20"/>
        </w:rPr>
        <w:t>z</w:t>
      </w:r>
      <w:r w:rsidR="00804259" w:rsidRPr="00BF4590">
        <w:rPr>
          <w:rFonts w:ascii="Verdana" w:hAnsi="Verdana"/>
          <w:color w:val="000000"/>
          <w:sz w:val="20"/>
          <w:szCs w:val="20"/>
        </w:rPr>
        <w:t> </w:t>
      </w:r>
      <w:r w:rsidR="00DE4017" w:rsidRPr="00BF4590">
        <w:rPr>
          <w:rFonts w:ascii="Verdana" w:hAnsi="Verdana"/>
          <w:color w:val="000000"/>
          <w:sz w:val="20"/>
          <w:szCs w:val="20"/>
        </w:rPr>
        <w:t>uczestnictwem w seminaria</w:t>
      </w:r>
      <w:r w:rsidR="005835F5" w:rsidRPr="00BF4590">
        <w:rPr>
          <w:rFonts w:ascii="Verdana" w:hAnsi="Verdana"/>
          <w:color w:val="000000"/>
          <w:sz w:val="20"/>
          <w:szCs w:val="20"/>
        </w:rPr>
        <w:t>ch i konferencjach programowych.</w:t>
      </w:r>
    </w:p>
    <w:p w:rsidR="00DE4017" w:rsidRDefault="00DE4017" w:rsidP="00BF4590">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sidRPr="00CC7B88">
        <w:rPr>
          <w:rFonts w:ascii="Verdana" w:hAnsi="Verdana" w:cs="TimesNewRomanPSMT"/>
          <w:sz w:val="20"/>
          <w:szCs w:val="20"/>
        </w:rPr>
        <w:t>Uczestnictwo i wsparcie działań promocyjnych i informacyjnych (np. szkolenia, seminaria, warsztaty, forum poszukiwania partnerów</w:t>
      </w:r>
      <w:r>
        <w:rPr>
          <w:rFonts w:ascii="Verdana" w:hAnsi="Verdana" w:cs="TimesNewRomanPSMT"/>
          <w:sz w:val="20"/>
          <w:szCs w:val="20"/>
        </w:rPr>
        <w:t xml:space="preserve">, prowadzenie i aktualizacja strony Programu </w:t>
      </w:r>
      <w:r w:rsidRPr="00CC7B88">
        <w:rPr>
          <w:rFonts w:ascii="Verdana" w:hAnsi="Verdana" w:cs="TimesNewRomanPSMT"/>
          <w:sz w:val="20"/>
          <w:szCs w:val="20"/>
        </w:rPr>
        <w:t>)</w:t>
      </w:r>
      <w:r w:rsidRPr="002A5B28">
        <w:rPr>
          <w:rFonts w:ascii="Verdana" w:hAnsi="Verdana" w:cs="TimesNewRomanPSMT"/>
          <w:sz w:val="20"/>
          <w:szCs w:val="20"/>
        </w:rPr>
        <w:t xml:space="preserve"> </w:t>
      </w:r>
      <w:r>
        <w:rPr>
          <w:rFonts w:ascii="Verdana" w:hAnsi="Verdana" w:cs="TimesNewRomanPSMT"/>
          <w:sz w:val="20"/>
          <w:szCs w:val="20"/>
        </w:rPr>
        <w:t>zgodnie z wiedzą specjalistyczną ww. obszarach</w:t>
      </w:r>
      <w:r w:rsidRPr="00CC7B88">
        <w:rPr>
          <w:rFonts w:ascii="Verdana" w:hAnsi="Verdana" w:cs="TimesNewRomanPSMT"/>
          <w:sz w:val="20"/>
          <w:szCs w:val="20"/>
        </w:rPr>
        <w:t xml:space="preserve">. </w:t>
      </w:r>
    </w:p>
    <w:p w:rsidR="00DE4017" w:rsidRPr="00984494" w:rsidRDefault="00DE4017" w:rsidP="00BF4590">
      <w:pPr>
        <w:numPr>
          <w:ilvl w:val="0"/>
          <w:numId w:val="10"/>
        </w:numPr>
        <w:autoSpaceDE w:val="0"/>
        <w:autoSpaceDN w:val="0"/>
        <w:adjustRightInd w:val="0"/>
        <w:spacing w:after="120" w:line="240" w:lineRule="auto"/>
        <w:ind w:left="426" w:hanging="426"/>
        <w:jc w:val="both"/>
        <w:rPr>
          <w:rFonts w:ascii="Verdana" w:hAnsi="Verdana" w:cs="Verdana"/>
          <w:color w:val="000000"/>
          <w:sz w:val="20"/>
          <w:szCs w:val="20"/>
        </w:rPr>
      </w:pPr>
      <w:r>
        <w:rPr>
          <w:rFonts w:ascii="Verdana" w:hAnsi="Verdana"/>
          <w:color w:val="000000"/>
          <w:sz w:val="20"/>
          <w:szCs w:val="20"/>
        </w:rPr>
        <w:t>Opraco</w:t>
      </w:r>
      <w:r w:rsidR="00E47171">
        <w:rPr>
          <w:rFonts w:ascii="Verdana" w:hAnsi="Verdana"/>
          <w:color w:val="000000"/>
          <w:sz w:val="20"/>
          <w:szCs w:val="20"/>
        </w:rPr>
        <w:t>wy</w:t>
      </w:r>
      <w:r>
        <w:rPr>
          <w:rFonts w:ascii="Verdana" w:hAnsi="Verdana"/>
          <w:color w:val="000000"/>
          <w:sz w:val="20"/>
          <w:szCs w:val="20"/>
        </w:rPr>
        <w:t>wanie dokumentów w języku polskim i niemieckim oraz ich tłumaczenie.</w:t>
      </w:r>
    </w:p>
    <w:p w:rsidR="009014E9" w:rsidRDefault="009014E9" w:rsidP="008A4F0E">
      <w:pPr>
        <w:autoSpaceDE w:val="0"/>
        <w:autoSpaceDN w:val="0"/>
        <w:adjustRightInd w:val="0"/>
        <w:spacing w:after="0"/>
        <w:jc w:val="both"/>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014E9" w:rsidRPr="00596FA8" w:rsidTr="00596FA8">
        <w:tc>
          <w:tcPr>
            <w:tcW w:w="9212" w:type="dxa"/>
            <w:shd w:val="pct10" w:color="auto" w:fill="auto"/>
          </w:tcPr>
          <w:p w:rsidR="009014E9" w:rsidRPr="00596FA8" w:rsidRDefault="009014E9" w:rsidP="0025493B">
            <w:pPr>
              <w:pStyle w:val="Akapitzlist"/>
              <w:numPr>
                <w:ilvl w:val="0"/>
                <w:numId w:val="1"/>
              </w:numPr>
              <w:autoSpaceDE w:val="0"/>
              <w:autoSpaceDN w:val="0"/>
              <w:adjustRightInd w:val="0"/>
              <w:spacing w:after="0" w:line="240" w:lineRule="auto"/>
              <w:rPr>
                <w:rFonts w:ascii="Verdana" w:hAnsi="Verdana"/>
                <w:b/>
                <w:color w:val="000000"/>
                <w:sz w:val="20"/>
                <w:szCs w:val="20"/>
              </w:rPr>
            </w:pPr>
            <w:r w:rsidRPr="00596FA8">
              <w:rPr>
                <w:rFonts w:ascii="Verdana" w:hAnsi="Verdana"/>
                <w:b/>
                <w:color w:val="000000"/>
                <w:sz w:val="20"/>
                <w:szCs w:val="20"/>
              </w:rPr>
              <w:t xml:space="preserve">Wymagania </w:t>
            </w:r>
            <w:r w:rsidR="0025493B">
              <w:rPr>
                <w:rFonts w:ascii="Verdana" w:hAnsi="Verdana"/>
                <w:b/>
                <w:color w:val="000000"/>
                <w:sz w:val="20"/>
                <w:szCs w:val="20"/>
              </w:rPr>
              <w:t>wobec kandydata</w:t>
            </w:r>
          </w:p>
        </w:tc>
      </w:tr>
    </w:tbl>
    <w:p w:rsidR="00E47171" w:rsidRDefault="00E47171" w:rsidP="00E47171">
      <w:pPr>
        <w:pStyle w:val="Akapitzlist"/>
        <w:autoSpaceDE w:val="0"/>
        <w:autoSpaceDN w:val="0"/>
        <w:adjustRightInd w:val="0"/>
        <w:spacing w:after="120" w:line="240" w:lineRule="auto"/>
        <w:ind w:left="425"/>
        <w:contextualSpacing w:val="0"/>
        <w:jc w:val="both"/>
        <w:rPr>
          <w:rFonts w:ascii="Verdana" w:hAnsi="Verdana"/>
          <w:color w:val="000000"/>
          <w:sz w:val="20"/>
          <w:szCs w:val="20"/>
        </w:rPr>
      </w:pPr>
    </w:p>
    <w:p w:rsidR="00402CDB" w:rsidRDefault="009014E9" w:rsidP="00E47171">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sidRPr="000115EA">
        <w:rPr>
          <w:rFonts w:ascii="Verdana" w:hAnsi="Verdana"/>
          <w:color w:val="000000"/>
          <w:sz w:val="20"/>
          <w:szCs w:val="20"/>
        </w:rPr>
        <w:t>Wykształcenie wyższe</w:t>
      </w:r>
      <w:r w:rsidR="00804259">
        <w:rPr>
          <w:rFonts w:ascii="Verdana" w:hAnsi="Verdana"/>
          <w:color w:val="000000"/>
          <w:sz w:val="20"/>
          <w:szCs w:val="20"/>
        </w:rPr>
        <w:t>.</w:t>
      </w:r>
    </w:p>
    <w:p w:rsidR="0025493B" w:rsidRDefault="00402CDB" w:rsidP="00E47171">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Pr>
          <w:rFonts w:ascii="Verdana" w:hAnsi="Verdana"/>
          <w:color w:val="000000"/>
          <w:sz w:val="20"/>
          <w:szCs w:val="20"/>
        </w:rPr>
        <w:t>Udokumentowane przynajmniej 3-letnie dośw</w:t>
      </w:r>
      <w:r w:rsidR="00804259">
        <w:rPr>
          <w:rFonts w:ascii="Verdana" w:hAnsi="Verdana"/>
          <w:color w:val="000000"/>
          <w:sz w:val="20"/>
          <w:szCs w:val="20"/>
        </w:rPr>
        <w:t>iadczenie w kierowaniu zespołem.</w:t>
      </w:r>
    </w:p>
    <w:p w:rsidR="0025493B" w:rsidRDefault="0025493B" w:rsidP="0025493B">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Pr>
          <w:rFonts w:ascii="Verdana" w:hAnsi="Verdana"/>
          <w:color w:val="000000"/>
          <w:sz w:val="20"/>
          <w:szCs w:val="20"/>
        </w:rPr>
        <w:t>Udokumentowane</w:t>
      </w:r>
      <w:r w:rsidRPr="0025493B">
        <w:rPr>
          <w:rFonts w:ascii="Verdana" w:hAnsi="Verdana"/>
          <w:color w:val="000000"/>
          <w:sz w:val="20"/>
          <w:szCs w:val="20"/>
        </w:rPr>
        <w:t xml:space="preserve"> </w:t>
      </w:r>
      <w:r>
        <w:rPr>
          <w:rFonts w:ascii="Verdana" w:hAnsi="Verdana"/>
          <w:color w:val="000000"/>
          <w:sz w:val="20"/>
          <w:szCs w:val="20"/>
        </w:rPr>
        <w:t>doświadczenie w pra</w:t>
      </w:r>
      <w:r w:rsidR="00804259">
        <w:rPr>
          <w:rFonts w:ascii="Verdana" w:hAnsi="Verdana"/>
          <w:color w:val="000000"/>
          <w:sz w:val="20"/>
          <w:szCs w:val="20"/>
        </w:rPr>
        <w:t>cy w międzynarodowym środowisku.</w:t>
      </w:r>
    </w:p>
    <w:p w:rsidR="00CB07B6" w:rsidRPr="0025493B" w:rsidRDefault="009014E9" w:rsidP="00E47171">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sidRPr="0025493B">
        <w:rPr>
          <w:rFonts w:ascii="Verdana" w:hAnsi="Verdana"/>
          <w:color w:val="000000"/>
          <w:sz w:val="20"/>
          <w:szCs w:val="20"/>
        </w:rPr>
        <w:t xml:space="preserve">Udokumentowane przynajmniej </w:t>
      </w:r>
      <w:r w:rsidR="009E18D5" w:rsidRPr="0025493B">
        <w:rPr>
          <w:rFonts w:ascii="Verdana" w:hAnsi="Verdana"/>
          <w:color w:val="000000"/>
          <w:sz w:val="20"/>
          <w:szCs w:val="20"/>
        </w:rPr>
        <w:t>4</w:t>
      </w:r>
      <w:r w:rsidRPr="0025493B">
        <w:rPr>
          <w:rFonts w:ascii="Verdana" w:hAnsi="Verdana"/>
          <w:color w:val="000000"/>
          <w:sz w:val="20"/>
          <w:szCs w:val="20"/>
        </w:rPr>
        <w:t xml:space="preserve">-letnie doświadczenie </w:t>
      </w:r>
      <w:r w:rsidR="004B291B" w:rsidRPr="0025493B">
        <w:rPr>
          <w:rFonts w:ascii="Verdana" w:hAnsi="Verdana"/>
          <w:color w:val="000000"/>
          <w:sz w:val="20"/>
          <w:szCs w:val="20"/>
        </w:rPr>
        <w:t xml:space="preserve">w realizowaniu </w:t>
      </w:r>
      <w:r w:rsidR="001B7FB8" w:rsidRPr="0025493B">
        <w:rPr>
          <w:rFonts w:ascii="Verdana" w:hAnsi="Verdana"/>
          <w:color w:val="000000"/>
          <w:sz w:val="20"/>
          <w:szCs w:val="20"/>
        </w:rPr>
        <w:t xml:space="preserve">lub rozliczaniu </w:t>
      </w:r>
      <w:r w:rsidR="004B291B" w:rsidRPr="0025493B">
        <w:rPr>
          <w:rFonts w:ascii="Verdana" w:hAnsi="Verdana"/>
          <w:color w:val="000000"/>
          <w:sz w:val="20"/>
          <w:szCs w:val="20"/>
        </w:rPr>
        <w:t>programów</w:t>
      </w:r>
      <w:r w:rsidR="00947A4B" w:rsidRPr="0025493B">
        <w:rPr>
          <w:rFonts w:ascii="Verdana" w:hAnsi="Verdana"/>
          <w:color w:val="000000"/>
          <w:sz w:val="20"/>
          <w:szCs w:val="20"/>
        </w:rPr>
        <w:t xml:space="preserve"> </w:t>
      </w:r>
      <w:r w:rsidR="0025493B" w:rsidRPr="0025493B">
        <w:rPr>
          <w:rFonts w:ascii="Verdana" w:hAnsi="Verdana"/>
          <w:color w:val="000000"/>
          <w:sz w:val="20"/>
          <w:szCs w:val="20"/>
        </w:rPr>
        <w:t>lub</w:t>
      </w:r>
      <w:r w:rsidR="00947A4B" w:rsidRPr="0025493B">
        <w:rPr>
          <w:rFonts w:ascii="Verdana" w:hAnsi="Verdana"/>
          <w:color w:val="000000"/>
          <w:sz w:val="20"/>
          <w:szCs w:val="20"/>
        </w:rPr>
        <w:t xml:space="preserve"> projektów</w:t>
      </w:r>
      <w:r w:rsidR="004B291B" w:rsidRPr="0025493B">
        <w:rPr>
          <w:rFonts w:ascii="Verdana" w:hAnsi="Verdana"/>
          <w:color w:val="000000"/>
          <w:sz w:val="20"/>
          <w:szCs w:val="20"/>
        </w:rPr>
        <w:t xml:space="preserve"> </w:t>
      </w:r>
      <w:r w:rsidR="00495302" w:rsidRPr="0025493B">
        <w:rPr>
          <w:rFonts w:ascii="Verdana" w:hAnsi="Verdana"/>
          <w:color w:val="000000"/>
          <w:sz w:val="20"/>
          <w:szCs w:val="20"/>
        </w:rPr>
        <w:t xml:space="preserve">współfinansowanych ze środków </w:t>
      </w:r>
      <w:r w:rsidR="00947A4B" w:rsidRPr="0025493B">
        <w:rPr>
          <w:rFonts w:ascii="Verdana" w:hAnsi="Verdana"/>
          <w:color w:val="000000"/>
          <w:sz w:val="20"/>
          <w:szCs w:val="20"/>
        </w:rPr>
        <w:t>unijnych</w:t>
      </w:r>
      <w:r w:rsidR="00B96DCB" w:rsidRPr="0025493B">
        <w:rPr>
          <w:rFonts w:ascii="Verdana" w:hAnsi="Verdana"/>
          <w:color w:val="000000"/>
          <w:sz w:val="20"/>
          <w:szCs w:val="20"/>
        </w:rPr>
        <w:t>, w tym u</w:t>
      </w:r>
      <w:r w:rsidR="00CB07B6" w:rsidRPr="0025493B">
        <w:rPr>
          <w:rFonts w:ascii="Verdana" w:hAnsi="Verdana"/>
          <w:color w:val="000000"/>
          <w:sz w:val="20"/>
          <w:szCs w:val="20"/>
        </w:rPr>
        <w:t xml:space="preserve">dokumentowane przynajmniej 2-letnie doświadczenie w realizowaniu lub rozliczaniu </w:t>
      </w:r>
      <w:r w:rsidR="00CB07B6" w:rsidRPr="0025493B">
        <w:rPr>
          <w:rFonts w:ascii="Verdana" w:hAnsi="Verdana"/>
          <w:color w:val="000000"/>
          <w:sz w:val="20"/>
          <w:szCs w:val="20"/>
        </w:rPr>
        <w:lastRenderedPageBreak/>
        <w:t xml:space="preserve">programów </w:t>
      </w:r>
      <w:r w:rsidR="0025493B" w:rsidRPr="0025493B">
        <w:rPr>
          <w:rFonts w:ascii="Verdana" w:hAnsi="Verdana"/>
          <w:color w:val="000000"/>
          <w:sz w:val="20"/>
          <w:szCs w:val="20"/>
        </w:rPr>
        <w:t>lub</w:t>
      </w:r>
      <w:r w:rsidR="00CB07B6" w:rsidRPr="0025493B">
        <w:rPr>
          <w:rFonts w:ascii="Verdana" w:hAnsi="Verdana"/>
          <w:color w:val="000000"/>
          <w:sz w:val="20"/>
          <w:szCs w:val="20"/>
        </w:rPr>
        <w:t xml:space="preserve"> projektów współfinansowanych </w:t>
      </w:r>
      <w:r w:rsidR="00A07CD2" w:rsidRPr="0025493B">
        <w:rPr>
          <w:rFonts w:ascii="Verdana" w:hAnsi="Verdana"/>
          <w:color w:val="000000"/>
          <w:sz w:val="20"/>
          <w:szCs w:val="20"/>
        </w:rPr>
        <w:t>w ramach</w:t>
      </w:r>
      <w:r w:rsidR="00CB07B6" w:rsidRPr="0025493B">
        <w:rPr>
          <w:rFonts w:ascii="Verdana" w:hAnsi="Verdana"/>
          <w:color w:val="000000"/>
          <w:sz w:val="20"/>
          <w:szCs w:val="20"/>
        </w:rPr>
        <w:t xml:space="preserve"> </w:t>
      </w:r>
      <w:r w:rsidR="00A07CD2" w:rsidRPr="0025493B">
        <w:rPr>
          <w:rFonts w:ascii="Verdana" w:hAnsi="Verdana"/>
          <w:color w:val="000000"/>
          <w:sz w:val="20"/>
          <w:szCs w:val="20"/>
        </w:rPr>
        <w:t>Europejskiej Współpracy Terytorialnej</w:t>
      </w:r>
      <w:r w:rsidR="00804259">
        <w:rPr>
          <w:rFonts w:ascii="Verdana" w:hAnsi="Verdana"/>
          <w:color w:val="000000"/>
          <w:sz w:val="20"/>
          <w:szCs w:val="20"/>
        </w:rPr>
        <w:t>.</w:t>
      </w:r>
    </w:p>
    <w:p w:rsidR="009014E9" w:rsidRDefault="009014E9" w:rsidP="00E47171">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sidRPr="0025493B">
        <w:rPr>
          <w:rFonts w:ascii="Verdana" w:hAnsi="Verdana"/>
          <w:color w:val="000000"/>
          <w:sz w:val="20"/>
          <w:szCs w:val="20"/>
        </w:rPr>
        <w:t xml:space="preserve">Znajomość </w:t>
      </w:r>
      <w:r w:rsidR="004B291B" w:rsidRPr="0025493B">
        <w:rPr>
          <w:rFonts w:ascii="Verdana" w:hAnsi="Verdana"/>
          <w:color w:val="000000"/>
          <w:sz w:val="20"/>
          <w:szCs w:val="20"/>
        </w:rPr>
        <w:t>regula</w:t>
      </w:r>
      <w:r w:rsidR="004B291B" w:rsidRPr="00B96DCB">
        <w:rPr>
          <w:rFonts w:ascii="Verdana" w:hAnsi="Verdana"/>
          <w:color w:val="000000"/>
          <w:sz w:val="20"/>
          <w:szCs w:val="20"/>
        </w:rPr>
        <w:t xml:space="preserve">cji UE i </w:t>
      </w:r>
      <w:r w:rsidRPr="00B96DCB">
        <w:rPr>
          <w:rFonts w:ascii="Verdana" w:hAnsi="Verdana"/>
          <w:color w:val="000000"/>
          <w:sz w:val="20"/>
          <w:szCs w:val="20"/>
        </w:rPr>
        <w:t>dokumentów obowiązujących w programach</w:t>
      </w:r>
      <w:r w:rsidR="007853D8" w:rsidRPr="00B96DCB">
        <w:rPr>
          <w:rFonts w:ascii="Verdana" w:hAnsi="Verdana"/>
          <w:color w:val="000000"/>
          <w:sz w:val="20"/>
          <w:szCs w:val="20"/>
        </w:rPr>
        <w:t xml:space="preserve"> </w:t>
      </w:r>
      <w:r w:rsidR="00983098" w:rsidRPr="00B96DCB">
        <w:rPr>
          <w:rFonts w:ascii="Verdana" w:hAnsi="Verdana"/>
          <w:color w:val="000000"/>
          <w:sz w:val="20"/>
          <w:szCs w:val="20"/>
        </w:rPr>
        <w:t>Europejskiej W</w:t>
      </w:r>
      <w:r w:rsidR="007853D8" w:rsidRPr="00B96DCB">
        <w:rPr>
          <w:rFonts w:ascii="Verdana" w:hAnsi="Verdana"/>
          <w:color w:val="000000"/>
          <w:sz w:val="20"/>
          <w:szCs w:val="20"/>
        </w:rPr>
        <w:t xml:space="preserve">spółpracy </w:t>
      </w:r>
      <w:r w:rsidR="00983098" w:rsidRPr="00B96DCB">
        <w:rPr>
          <w:rFonts w:ascii="Verdana" w:hAnsi="Verdana"/>
          <w:color w:val="000000"/>
          <w:sz w:val="20"/>
          <w:szCs w:val="20"/>
        </w:rPr>
        <w:t>Terytorialnej na lata</w:t>
      </w:r>
      <w:r w:rsidR="004B291B" w:rsidRPr="00B96DCB">
        <w:rPr>
          <w:rFonts w:ascii="Verdana" w:hAnsi="Verdana"/>
          <w:color w:val="000000"/>
          <w:sz w:val="20"/>
          <w:szCs w:val="20"/>
        </w:rPr>
        <w:t xml:space="preserve"> 2014-2020</w:t>
      </w:r>
      <w:r w:rsidR="00983098" w:rsidRPr="00B96DCB">
        <w:rPr>
          <w:rFonts w:ascii="Verdana" w:hAnsi="Verdana"/>
          <w:color w:val="000000"/>
          <w:sz w:val="20"/>
          <w:szCs w:val="20"/>
        </w:rPr>
        <w:t xml:space="preserve"> realizowanych z udziałem Polski</w:t>
      </w:r>
      <w:r w:rsidRPr="000115EA">
        <w:rPr>
          <w:rFonts w:ascii="Verdana" w:hAnsi="Verdana"/>
          <w:color w:val="000000"/>
          <w:sz w:val="20"/>
          <w:szCs w:val="20"/>
        </w:rPr>
        <w:t>,</w:t>
      </w:r>
      <w:r w:rsidR="004B291B">
        <w:rPr>
          <w:rFonts w:ascii="Verdana" w:hAnsi="Verdana"/>
          <w:color w:val="000000"/>
          <w:sz w:val="20"/>
          <w:szCs w:val="20"/>
        </w:rPr>
        <w:t xml:space="preserve"> a</w:t>
      </w:r>
      <w:r w:rsidR="009D7D36">
        <w:rPr>
          <w:rFonts w:ascii="Verdana" w:hAnsi="Verdana"/>
          <w:color w:val="000000"/>
          <w:sz w:val="20"/>
          <w:szCs w:val="20"/>
        </w:rPr>
        <w:t> </w:t>
      </w:r>
      <w:r w:rsidR="004B291B">
        <w:rPr>
          <w:rFonts w:ascii="Verdana" w:hAnsi="Verdana"/>
          <w:color w:val="000000"/>
          <w:sz w:val="20"/>
          <w:szCs w:val="20"/>
        </w:rPr>
        <w:t>w</w:t>
      </w:r>
      <w:r w:rsidR="009D7D36">
        <w:rPr>
          <w:rFonts w:ascii="Verdana" w:hAnsi="Verdana"/>
          <w:color w:val="000000"/>
          <w:sz w:val="20"/>
          <w:szCs w:val="20"/>
        </w:rPr>
        <w:t> </w:t>
      </w:r>
      <w:r w:rsidR="004B291B">
        <w:rPr>
          <w:rFonts w:ascii="Verdana" w:hAnsi="Verdana"/>
          <w:color w:val="000000"/>
          <w:sz w:val="20"/>
          <w:szCs w:val="20"/>
        </w:rPr>
        <w:t>szczególności</w:t>
      </w:r>
      <w:r w:rsidRPr="000115EA">
        <w:rPr>
          <w:rFonts w:ascii="Verdana" w:hAnsi="Verdana"/>
          <w:color w:val="000000"/>
          <w:sz w:val="20"/>
          <w:szCs w:val="20"/>
        </w:rPr>
        <w:t xml:space="preserve"> Programu </w:t>
      </w:r>
      <w:r w:rsidR="004B291B">
        <w:rPr>
          <w:rFonts w:ascii="Verdana" w:hAnsi="Verdana"/>
          <w:color w:val="000000"/>
          <w:sz w:val="20"/>
          <w:szCs w:val="20"/>
        </w:rPr>
        <w:t>Współpracy INTERREG Polska-Saksonia 2014-2020</w:t>
      </w:r>
      <w:r w:rsidR="0025493B">
        <w:rPr>
          <w:rFonts w:ascii="Verdana" w:hAnsi="Verdana"/>
          <w:color w:val="000000"/>
          <w:sz w:val="20"/>
          <w:szCs w:val="20"/>
        </w:rPr>
        <w:t>.</w:t>
      </w:r>
    </w:p>
    <w:p w:rsidR="00947A4B" w:rsidRDefault="00947A4B" w:rsidP="00E47171">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Pr>
          <w:rFonts w:ascii="Verdana" w:hAnsi="Verdana"/>
          <w:color w:val="000000"/>
          <w:sz w:val="20"/>
          <w:szCs w:val="20"/>
        </w:rPr>
        <w:t xml:space="preserve">Udokumentowane </w:t>
      </w:r>
      <w:r w:rsidR="004A33DB">
        <w:rPr>
          <w:rFonts w:ascii="Verdana" w:hAnsi="Verdana"/>
          <w:color w:val="000000"/>
          <w:sz w:val="20"/>
          <w:szCs w:val="20"/>
        </w:rPr>
        <w:t xml:space="preserve">przynajmniej </w:t>
      </w:r>
      <w:r w:rsidR="004912AE">
        <w:rPr>
          <w:rFonts w:ascii="Verdana" w:hAnsi="Verdana"/>
          <w:color w:val="000000"/>
          <w:sz w:val="20"/>
          <w:szCs w:val="20"/>
        </w:rPr>
        <w:t xml:space="preserve">2-letnie </w:t>
      </w:r>
      <w:r>
        <w:rPr>
          <w:rFonts w:ascii="Verdana" w:hAnsi="Verdana"/>
          <w:color w:val="000000"/>
          <w:sz w:val="20"/>
          <w:szCs w:val="20"/>
        </w:rPr>
        <w:t>doświadczenie</w:t>
      </w:r>
      <w:r w:rsidR="00DF0186">
        <w:rPr>
          <w:rFonts w:ascii="Verdana" w:hAnsi="Verdana"/>
          <w:color w:val="000000"/>
          <w:sz w:val="20"/>
          <w:szCs w:val="20"/>
        </w:rPr>
        <w:t xml:space="preserve"> </w:t>
      </w:r>
      <w:r>
        <w:rPr>
          <w:rFonts w:ascii="Verdana" w:hAnsi="Verdana"/>
          <w:color w:val="000000"/>
          <w:sz w:val="20"/>
          <w:szCs w:val="20"/>
        </w:rPr>
        <w:t>w</w:t>
      </w:r>
      <w:r w:rsidR="00D524E9">
        <w:rPr>
          <w:rFonts w:ascii="Verdana" w:hAnsi="Verdana"/>
          <w:color w:val="000000"/>
          <w:sz w:val="20"/>
          <w:szCs w:val="20"/>
        </w:rPr>
        <w:t xml:space="preserve"> realizowaniu projektów w</w:t>
      </w:r>
      <w:r w:rsidR="009D7D36">
        <w:rPr>
          <w:rFonts w:ascii="Verdana" w:hAnsi="Verdana"/>
          <w:color w:val="000000"/>
          <w:sz w:val="20"/>
          <w:szCs w:val="20"/>
        </w:rPr>
        <w:t> </w:t>
      </w:r>
      <w:r>
        <w:rPr>
          <w:rFonts w:ascii="Verdana" w:hAnsi="Verdana"/>
          <w:color w:val="000000"/>
          <w:sz w:val="20"/>
          <w:szCs w:val="20"/>
        </w:rPr>
        <w:t>obszarach: transport/infrastruktura lub ochrona przyrody lub edukacja lub kultura, współpraca międzynarodowa, polityka społeczna.</w:t>
      </w:r>
    </w:p>
    <w:p w:rsidR="00F678EC" w:rsidRPr="005835F5" w:rsidRDefault="00F678EC" w:rsidP="00E47171">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sidRPr="005835F5">
        <w:rPr>
          <w:rFonts w:ascii="Verdana" w:hAnsi="Verdana"/>
          <w:color w:val="000000"/>
          <w:sz w:val="20"/>
          <w:szCs w:val="20"/>
        </w:rPr>
        <w:t xml:space="preserve">Bardzo dobra </w:t>
      </w:r>
      <w:r w:rsidR="00E22A08">
        <w:rPr>
          <w:rFonts w:ascii="Verdana" w:hAnsi="Verdana"/>
          <w:color w:val="000000"/>
          <w:sz w:val="20"/>
          <w:szCs w:val="20"/>
        </w:rPr>
        <w:t xml:space="preserve">praktyczna </w:t>
      </w:r>
      <w:r w:rsidRPr="005835F5">
        <w:rPr>
          <w:rFonts w:ascii="Verdana" w:hAnsi="Verdana"/>
          <w:color w:val="000000"/>
          <w:sz w:val="20"/>
          <w:szCs w:val="20"/>
        </w:rPr>
        <w:t>znajomość ekonomicznych i społecznych aspektów Programu</w:t>
      </w:r>
      <w:r w:rsidR="00E22A08">
        <w:rPr>
          <w:rFonts w:ascii="Verdana" w:hAnsi="Verdana"/>
          <w:color w:val="000000"/>
          <w:sz w:val="20"/>
          <w:szCs w:val="20"/>
        </w:rPr>
        <w:t xml:space="preserve"> i obszaru wsparcia</w:t>
      </w:r>
      <w:r w:rsidR="009D7D36">
        <w:rPr>
          <w:rFonts w:ascii="Verdana" w:hAnsi="Verdana"/>
          <w:color w:val="000000"/>
          <w:sz w:val="20"/>
          <w:szCs w:val="20"/>
        </w:rPr>
        <w:t>.</w:t>
      </w:r>
    </w:p>
    <w:p w:rsidR="009014E9" w:rsidRDefault="00402CDB" w:rsidP="00E47171">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Pr>
          <w:rFonts w:ascii="Verdana" w:hAnsi="Verdana"/>
          <w:color w:val="000000"/>
          <w:sz w:val="20"/>
          <w:szCs w:val="20"/>
        </w:rPr>
        <w:t>Z</w:t>
      </w:r>
      <w:r w:rsidR="009014E9" w:rsidRPr="000115EA">
        <w:rPr>
          <w:rFonts w:ascii="Verdana" w:hAnsi="Verdana"/>
          <w:color w:val="000000"/>
          <w:sz w:val="20"/>
          <w:szCs w:val="20"/>
        </w:rPr>
        <w:t xml:space="preserve">najomość języka </w:t>
      </w:r>
      <w:r w:rsidR="004B291B">
        <w:rPr>
          <w:rFonts w:ascii="Verdana" w:hAnsi="Verdana"/>
          <w:color w:val="000000"/>
          <w:sz w:val="20"/>
          <w:szCs w:val="20"/>
        </w:rPr>
        <w:t>niemieckiego</w:t>
      </w:r>
      <w:r w:rsidR="009014E9" w:rsidRPr="000115EA">
        <w:rPr>
          <w:rFonts w:ascii="Verdana" w:hAnsi="Verdana"/>
          <w:color w:val="000000"/>
          <w:sz w:val="20"/>
          <w:szCs w:val="20"/>
        </w:rPr>
        <w:t xml:space="preserve"> </w:t>
      </w:r>
      <w:r>
        <w:rPr>
          <w:rFonts w:ascii="Verdana" w:hAnsi="Verdana"/>
          <w:color w:val="000000"/>
          <w:sz w:val="20"/>
          <w:szCs w:val="20"/>
        </w:rPr>
        <w:t xml:space="preserve">co najmniej na poziomie </w:t>
      </w:r>
      <w:r w:rsidR="00804259">
        <w:rPr>
          <w:rFonts w:ascii="Verdana" w:hAnsi="Verdana"/>
          <w:color w:val="000000"/>
          <w:sz w:val="20"/>
          <w:szCs w:val="20"/>
        </w:rPr>
        <w:t>B</w:t>
      </w:r>
      <w:r w:rsidR="0025493B">
        <w:rPr>
          <w:rFonts w:ascii="Verdana" w:hAnsi="Verdana"/>
          <w:color w:val="000000"/>
          <w:sz w:val="20"/>
          <w:szCs w:val="20"/>
        </w:rPr>
        <w:t>2</w:t>
      </w:r>
      <w:r w:rsidR="009D7D36">
        <w:rPr>
          <w:rFonts w:ascii="Verdana" w:hAnsi="Verdana"/>
          <w:color w:val="000000"/>
          <w:sz w:val="20"/>
          <w:szCs w:val="20"/>
        </w:rPr>
        <w:t>.</w:t>
      </w:r>
    </w:p>
    <w:p w:rsidR="00984494" w:rsidRPr="00402CDB" w:rsidRDefault="00402CDB" w:rsidP="00402CDB">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Pr>
          <w:rFonts w:ascii="Verdana" w:hAnsi="Verdana"/>
          <w:color w:val="000000"/>
          <w:sz w:val="20"/>
          <w:szCs w:val="20"/>
        </w:rPr>
        <w:t>Z</w:t>
      </w:r>
      <w:r w:rsidR="00331625" w:rsidRPr="00331625">
        <w:rPr>
          <w:rFonts w:ascii="Verdana" w:hAnsi="Verdana"/>
          <w:color w:val="000000"/>
          <w:sz w:val="20"/>
          <w:szCs w:val="20"/>
        </w:rPr>
        <w:t xml:space="preserve">najomość języka polskiego </w:t>
      </w:r>
      <w:r>
        <w:rPr>
          <w:rFonts w:ascii="Verdana" w:hAnsi="Verdana"/>
          <w:color w:val="000000"/>
          <w:sz w:val="20"/>
          <w:szCs w:val="20"/>
        </w:rPr>
        <w:t xml:space="preserve">co najmniej na </w:t>
      </w:r>
      <w:r w:rsidR="00331625" w:rsidRPr="00331625">
        <w:rPr>
          <w:rFonts w:ascii="Verdana" w:hAnsi="Verdana"/>
          <w:color w:val="000000"/>
          <w:sz w:val="20"/>
          <w:szCs w:val="20"/>
        </w:rPr>
        <w:t>poziom</w:t>
      </w:r>
      <w:r>
        <w:rPr>
          <w:rFonts w:ascii="Verdana" w:hAnsi="Verdana"/>
          <w:color w:val="000000"/>
          <w:sz w:val="20"/>
          <w:szCs w:val="20"/>
        </w:rPr>
        <w:t>ie</w:t>
      </w:r>
      <w:r w:rsidR="00331625" w:rsidRPr="00331625">
        <w:rPr>
          <w:rFonts w:ascii="Verdana" w:hAnsi="Verdana"/>
          <w:color w:val="000000"/>
          <w:sz w:val="20"/>
          <w:szCs w:val="20"/>
        </w:rPr>
        <w:t xml:space="preserve"> </w:t>
      </w:r>
      <w:r w:rsidR="00804259">
        <w:rPr>
          <w:rFonts w:ascii="Verdana" w:hAnsi="Verdana"/>
          <w:color w:val="000000"/>
          <w:sz w:val="20"/>
          <w:szCs w:val="20"/>
        </w:rPr>
        <w:t>C</w:t>
      </w:r>
      <w:r>
        <w:rPr>
          <w:rFonts w:ascii="Verdana" w:hAnsi="Verdana"/>
          <w:color w:val="000000"/>
          <w:sz w:val="20"/>
          <w:szCs w:val="20"/>
        </w:rPr>
        <w:t>1.</w:t>
      </w:r>
    </w:p>
    <w:p w:rsidR="00983098" w:rsidRDefault="00983098" w:rsidP="00530769">
      <w:pPr>
        <w:pStyle w:val="Akapitzlist"/>
        <w:autoSpaceDE w:val="0"/>
        <w:autoSpaceDN w:val="0"/>
        <w:adjustRightInd w:val="0"/>
        <w:jc w:val="both"/>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014E9" w:rsidRPr="00596FA8" w:rsidTr="00596FA8">
        <w:tc>
          <w:tcPr>
            <w:tcW w:w="9212" w:type="dxa"/>
            <w:shd w:val="pct10" w:color="auto" w:fill="auto"/>
          </w:tcPr>
          <w:p w:rsidR="009014E9" w:rsidRPr="00596FA8" w:rsidRDefault="009014E9" w:rsidP="00596FA8">
            <w:pPr>
              <w:pStyle w:val="Akapitzlist"/>
              <w:numPr>
                <w:ilvl w:val="0"/>
                <w:numId w:val="1"/>
              </w:numPr>
              <w:autoSpaceDE w:val="0"/>
              <w:autoSpaceDN w:val="0"/>
              <w:adjustRightInd w:val="0"/>
              <w:spacing w:after="0" w:line="240" w:lineRule="auto"/>
              <w:rPr>
                <w:rFonts w:ascii="Verdana" w:hAnsi="Verdana"/>
                <w:b/>
                <w:color w:val="000000"/>
                <w:sz w:val="20"/>
                <w:szCs w:val="20"/>
              </w:rPr>
            </w:pPr>
            <w:r w:rsidRPr="00596FA8">
              <w:rPr>
                <w:rFonts w:ascii="Verdana" w:hAnsi="Verdana"/>
                <w:b/>
                <w:color w:val="000000"/>
                <w:sz w:val="20"/>
                <w:szCs w:val="20"/>
              </w:rPr>
              <w:t>Wymagane dokumenty</w:t>
            </w:r>
          </w:p>
        </w:tc>
      </w:tr>
    </w:tbl>
    <w:p w:rsidR="004B71AE" w:rsidRPr="00BF4590" w:rsidRDefault="009014E9" w:rsidP="00BF4590">
      <w:pPr>
        <w:pStyle w:val="Akapitzlist"/>
        <w:numPr>
          <w:ilvl w:val="0"/>
          <w:numId w:val="2"/>
        </w:numPr>
        <w:autoSpaceDE w:val="0"/>
        <w:autoSpaceDN w:val="0"/>
        <w:adjustRightInd w:val="0"/>
        <w:spacing w:after="0" w:line="240" w:lineRule="auto"/>
        <w:ind w:left="425"/>
        <w:jc w:val="both"/>
        <w:rPr>
          <w:rFonts w:ascii="Verdana" w:hAnsi="Verdana"/>
          <w:sz w:val="20"/>
          <w:szCs w:val="20"/>
        </w:rPr>
      </w:pPr>
      <w:r w:rsidRPr="00BF4590">
        <w:rPr>
          <w:rFonts w:ascii="Verdana" w:hAnsi="Verdana" w:cs="Tahoma"/>
          <w:color w:val="000000"/>
          <w:sz w:val="20"/>
          <w:szCs w:val="20"/>
        </w:rPr>
        <w:t>Życiorys zawodowy z deklaracją kandydata: „Wyrażam zgodę na przetwarzanie moich danych osobowych zawartych w ofercie pracy do realizacji procesu naboru, zgodnie z ustawą z dnia 29.08.1997 r. o ochronie danych osobowych (Dz. U. z 2002 Nr 101, poz.926 ze zm.)"</w:t>
      </w:r>
      <w:r w:rsidR="00856773" w:rsidRPr="00BF4590">
        <w:rPr>
          <w:rFonts w:ascii="Verdana" w:hAnsi="Verdana" w:cs="Tahoma"/>
          <w:color w:val="000000"/>
          <w:sz w:val="20"/>
          <w:szCs w:val="20"/>
        </w:rPr>
        <w:t xml:space="preserve"> </w:t>
      </w:r>
      <w:r w:rsidR="00A13100">
        <w:rPr>
          <w:rFonts w:ascii="Verdana" w:hAnsi="Verdana"/>
          <w:sz w:val="20"/>
          <w:szCs w:val="20"/>
        </w:rPr>
        <w:t xml:space="preserve"> </w:t>
      </w:r>
      <w:r w:rsidR="00911EA6">
        <w:rPr>
          <w:rFonts w:ascii="Verdana" w:hAnsi="Verdana" w:cs="Tahoma"/>
          <w:color w:val="000000"/>
          <w:sz w:val="20"/>
          <w:szCs w:val="20"/>
        </w:rPr>
        <w:t>oraz</w:t>
      </w:r>
      <w:r w:rsidR="00BF4590" w:rsidRPr="00BF4590">
        <w:rPr>
          <w:rFonts w:ascii="Verdana" w:hAnsi="Verdana"/>
          <w:sz w:val="20"/>
          <w:szCs w:val="20"/>
        </w:rPr>
        <w:t xml:space="preserve"> podpisane oświadczenie potwierdzające zgodę na przetwarzanie danych osobowych zawartych w CV dla procesu rekrutacji przez instytucje zaangażowane w realizację ww. Programu tj.: </w:t>
      </w:r>
      <w:r w:rsidR="00911EA6" w:rsidRPr="00BF4590">
        <w:rPr>
          <w:rFonts w:ascii="Verdana" w:hAnsi="Verdana"/>
          <w:sz w:val="20"/>
          <w:szCs w:val="20"/>
        </w:rPr>
        <w:t>Ministerstw</w:t>
      </w:r>
      <w:r w:rsidR="00911EA6">
        <w:rPr>
          <w:rFonts w:ascii="Verdana" w:hAnsi="Verdana"/>
          <w:sz w:val="20"/>
          <w:szCs w:val="20"/>
        </w:rPr>
        <w:t>o</w:t>
      </w:r>
      <w:r w:rsidR="00911EA6" w:rsidRPr="00BF4590">
        <w:rPr>
          <w:rFonts w:ascii="Verdana" w:hAnsi="Verdana"/>
          <w:sz w:val="20"/>
          <w:szCs w:val="20"/>
        </w:rPr>
        <w:t xml:space="preserve"> </w:t>
      </w:r>
      <w:r w:rsidR="00BF4590" w:rsidRPr="00BF4590">
        <w:rPr>
          <w:rFonts w:ascii="Verdana" w:hAnsi="Verdana"/>
          <w:sz w:val="20"/>
          <w:szCs w:val="20"/>
        </w:rPr>
        <w:t>Rozwoju z siedzibą w Warszawie i saksońskie Ministerstw</w:t>
      </w:r>
      <w:r w:rsidR="00911EA6">
        <w:rPr>
          <w:rFonts w:ascii="Verdana" w:hAnsi="Verdana"/>
          <w:sz w:val="20"/>
          <w:szCs w:val="20"/>
        </w:rPr>
        <w:t>o</w:t>
      </w:r>
      <w:r w:rsidR="00BF4590" w:rsidRPr="00BF4590">
        <w:rPr>
          <w:rFonts w:ascii="Verdana" w:hAnsi="Verdana"/>
          <w:sz w:val="20"/>
          <w:szCs w:val="20"/>
        </w:rPr>
        <w:t xml:space="preserve"> Środowiska i Rolnictwa z siedzibą w Dreźnie</w:t>
      </w:r>
      <w:r w:rsidR="00BF4590">
        <w:rPr>
          <w:rFonts w:ascii="Verdana" w:hAnsi="Verdana"/>
          <w:sz w:val="20"/>
          <w:szCs w:val="20"/>
        </w:rPr>
        <w:t>,</w:t>
      </w:r>
      <w:r w:rsidR="00BF4590" w:rsidRPr="00BF4590">
        <w:rPr>
          <w:rFonts w:ascii="Verdana" w:hAnsi="Verdana"/>
          <w:sz w:val="20"/>
          <w:szCs w:val="20"/>
        </w:rPr>
        <w:t xml:space="preserve"> </w:t>
      </w:r>
      <w:r w:rsidR="00856773" w:rsidRPr="00BF4590">
        <w:rPr>
          <w:rFonts w:ascii="Verdana" w:hAnsi="Verdana" w:cs="Tahoma"/>
          <w:color w:val="000000"/>
          <w:sz w:val="20"/>
          <w:szCs w:val="20"/>
        </w:rPr>
        <w:t>w języku polskim i niemieckim</w:t>
      </w:r>
      <w:r w:rsidRPr="00BF4590">
        <w:rPr>
          <w:rFonts w:ascii="Verdana" w:hAnsi="Verdana"/>
          <w:sz w:val="20"/>
          <w:szCs w:val="20"/>
        </w:rPr>
        <w:t>.</w:t>
      </w:r>
    </w:p>
    <w:p w:rsidR="00BF4590" w:rsidRDefault="00BF4590" w:rsidP="00BF4590">
      <w:pPr>
        <w:autoSpaceDE w:val="0"/>
        <w:autoSpaceDN w:val="0"/>
        <w:adjustRightInd w:val="0"/>
        <w:spacing w:after="0"/>
        <w:ind w:left="426"/>
        <w:jc w:val="both"/>
        <w:rPr>
          <w:rFonts w:ascii="Verdana" w:hAnsi="Verdana"/>
          <w:b/>
          <w:color w:val="000000"/>
          <w:sz w:val="20"/>
          <w:szCs w:val="20"/>
        </w:rPr>
      </w:pPr>
    </w:p>
    <w:p w:rsidR="009014E9" w:rsidRPr="00C96807" w:rsidRDefault="004B71AE" w:rsidP="00856AA4">
      <w:pPr>
        <w:autoSpaceDE w:val="0"/>
        <w:autoSpaceDN w:val="0"/>
        <w:adjustRightInd w:val="0"/>
        <w:ind w:left="426"/>
        <w:jc w:val="both"/>
        <w:rPr>
          <w:rFonts w:ascii="Verdana" w:hAnsi="Verdana"/>
          <w:sz w:val="20"/>
          <w:szCs w:val="20"/>
        </w:rPr>
      </w:pPr>
      <w:r w:rsidRPr="004B71AE">
        <w:rPr>
          <w:rFonts w:ascii="Verdana" w:hAnsi="Verdana"/>
          <w:b/>
          <w:color w:val="000000"/>
          <w:sz w:val="20"/>
          <w:szCs w:val="20"/>
        </w:rPr>
        <w:t xml:space="preserve"> </w:t>
      </w:r>
      <w:r w:rsidRPr="00C96807">
        <w:rPr>
          <w:rFonts w:ascii="Verdana" w:hAnsi="Verdana"/>
          <w:b/>
          <w:color w:val="000000"/>
          <w:sz w:val="20"/>
          <w:szCs w:val="20"/>
        </w:rPr>
        <w:t>Podania niezawierające ww. deklaracji nie będą rozpatrywane!</w:t>
      </w:r>
    </w:p>
    <w:p w:rsidR="009014E9" w:rsidRPr="00C96807" w:rsidRDefault="009014E9" w:rsidP="00E47171">
      <w:pPr>
        <w:pStyle w:val="Akapitzlist"/>
        <w:numPr>
          <w:ilvl w:val="0"/>
          <w:numId w:val="2"/>
        </w:numPr>
        <w:autoSpaceDE w:val="0"/>
        <w:autoSpaceDN w:val="0"/>
        <w:adjustRightInd w:val="0"/>
        <w:spacing w:after="120" w:line="240" w:lineRule="auto"/>
        <w:ind w:left="425" w:hanging="357"/>
        <w:contextualSpacing w:val="0"/>
        <w:jc w:val="both"/>
        <w:rPr>
          <w:rFonts w:ascii="Verdana" w:hAnsi="Verdana" w:cs="Verdana"/>
          <w:sz w:val="20"/>
          <w:szCs w:val="20"/>
        </w:rPr>
      </w:pPr>
      <w:r w:rsidRPr="00C96807">
        <w:rPr>
          <w:rFonts w:ascii="Verdana" w:hAnsi="Verdana" w:cs="Verdana"/>
          <w:sz w:val="20"/>
          <w:szCs w:val="20"/>
        </w:rPr>
        <w:t>List motywacyjny</w:t>
      </w:r>
      <w:r w:rsidR="00856773">
        <w:rPr>
          <w:rFonts w:ascii="Verdana" w:hAnsi="Verdana" w:cs="Verdana"/>
          <w:sz w:val="20"/>
          <w:szCs w:val="20"/>
        </w:rPr>
        <w:t xml:space="preserve"> w języku polskim i niemieckim</w:t>
      </w:r>
      <w:r w:rsidRPr="00C96807">
        <w:rPr>
          <w:rFonts w:ascii="Verdana" w:hAnsi="Verdana" w:cs="Verdana"/>
          <w:sz w:val="20"/>
          <w:szCs w:val="20"/>
        </w:rPr>
        <w:t>.</w:t>
      </w:r>
    </w:p>
    <w:p w:rsidR="009014E9" w:rsidRPr="00C96807" w:rsidRDefault="009014E9" w:rsidP="00E47171">
      <w:pPr>
        <w:pStyle w:val="Akapitzlist"/>
        <w:numPr>
          <w:ilvl w:val="0"/>
          <w:numId w:val="2"/>
        </w:numPr>
        <w:autoSpaceDE w:val="0"/>
        <w:autoSpaceDN w:val="0"/>
        <w:adjustRightInd w:val="0"/>
        <w:spacing w:after="120" w:line="240" w:lineRule="auto"/>
        <w:ind w:left="425" w:hanging="357"/>
        <w:contextualSpacing w:val="0"/>
        <w:jc w:val="both"/>
        <w:rPr>
          <w:rFonts w:ascii="Verdana" w:hAnsi="Verdana" w:cs="Verdana"/>
          <w:sz w:val="20"/>
          <w:szCs w:val="20"/>
        </w:rPr>
      </w:pPr>
      <w:r w:rsidRPr="00C96807">
        <w:rPr>
          <w:rFonts w:ascii="Verdana" w:hAnsi="Verdana" w:cs="Verdana"/>
          <w:sz w:val="20"/>
          <w:szCs w:val="20"/>
        </w:rPr>
        <w:t>Kopie dokumentów potwierdzających wykształcenie i doświadczenie zawodowe, kopia dokumentu potwierdzającego znajomość języka obcego lub oświadczenie o</w:t>
      </w:r>
      <w:r w:rsidR="009D7D36">
        <w:rPr>
          <w:rFonts w:ascii="Verdana" w:hAnsi="Verdana" w:cs="Verdana"/>
          <w:sz w:val="20"/>
          <w:szCs w:val="20"/>
        </w:rPr>
        <w:t> </w:t>
      </w:r>
      <w:r w:rsidRPr="00C96807">
        <w:rPr>
          <w:rFonts w:ascii="Verdana" w:hAnsi="Verdana" w:cs="Verdana"/>
          <w:sz w:val="20"/>
          <w:szCs w:val="20"/>
        </w:rPr>
        <w:t>znajomości języka na wymaganym poziomie</w:t>
      </w:r>
      <w:r w:rsidR="00B94FDE">
        <w:rPr>
          <w:rFonts w:ascii="Verdana" w:hAnsi="Verdana" w:cs="Verdana"/>
          <w:sz w:val="20"/>
          <w:szCs w:val="20"/>
        </w:rPr>
        <w:t xml:space="preserve"> w języku w jakim zostały sporządzone</w:t>
      </w:r>
      <w:r w:rsidRPr="00C96807">
        <w:rPr>
          <w:rFonts w:ascii="Verdana" w:hAnsi="Verdana" w:cs="Verdana"/>
          <w:sz w:val="20"/>
          <w:szCs w:val="20"/>
        </w:rPr>
        <w:t xml:space="preserve">. </w:t>
      </w:r>
    </w:p>
    <w:p w:rsidR="009014E9" w:rsidRPr="00C96807" w:rsidRDefault="009014E9" w:rsidP="00E47171">
      <w:pPr>
        <w:pStyle w:val="Akapitzlist"/>
        <w:numPr>
          <w:ilvl w:val="0"/>
          <w:numId w:val="2"/>
        </w:numPr>
        <w:autoSpaceDE w:val="0"/>
        <w:autoSpaceDN w:val="0"/>
        <w:adjustRightInd w:val="0"/>
        <w:spacing w:after="120" w:line="240" w:lineRule="auto"/>
        <w:ind w:left="425" w:hanging="357"/>
        <w:contextualSpacing w:val="0"/>
        <w:jc w:val="both"/>
        <w:rPr>
          <w:rFonts w:ascii="Verdana" w:hAnsi="Verdana" w:cs="Verdana"/>
          <w:sz w:val="20"/>
          <w:szCs w:val="20"/>
        </w:rPr>
      </w:pPr>
      <w:r w:rsidRPr="00C96807">
        <w:rPr>
          <w:rFonts w:ascii="Verdana" w:hAnsi="Verdana" w:cs="Verdana"/>
          <w:sz w:val="20"/>
          <w:szCs w:val="20"/>
        </w:rPr>
        <w:t>W przypadku osób niepełnosprawnych - kopia orzeczenia o stopniu niepełnosprawności lub kopia równoważnego dokumentu zgodnie z art. 5 lub 5a Ustawy z dnia 27 sierpnia 1997 r. o rehabilitacji zawodowej i społecznej oraz zatrudnianiu osób niepełnosprawnych</w:t>
      </w:r>
      <w:r w:rsidR="00530769">
        <w:rPr>
          <w:rFonts w:ascii="Verdana" w:hAnsi="Verdana" w:cs="Verdana"/>
          <w:sz w:val="20"/>
          <w:szCs w:val="20"/>
        </w:rPr>
        <w:t xml:space="preserve"> w języku w jakim zostało sporządzone</w:t>
      </w:r>
      <w:r w:rsidRPr="00C96807">
        <w:rPr>
          <w:rFonts w:ascii="Verdana" w:hAnsi="Verdana" w:cs="Verdana"/>
          <w:sz w:val="20"/>
          <w:szCs w:val="20"/>
        </w:rPr>
        <w:t>.</w:t>
      </w:r>
    </w:p>
    <w:p w:rsidR="009014E9" w:rsidRPr="00C96807" w:rsidRDefault="009014E9" w:rsidP="000F6F20">
      <w:pPr>
        <w:spacing w:before="100" w:beforeAutospacing="1" w:after="100" w:afterAutospacing="1"/>
        <w:jc w:val="both"/>
        <w:rPr>
          <w:rFonts w:ascii="Verdana" w:hAnsi="Verdana" w:cs="Tahoma"/>
          <w:b/>
          <w:color w:val="000000"/>
          <w:sz w:val="20"/>
          <w:szCs w:val="20"/>
        </w:rPr>
      </w:pPr>
      <w:r w:rsidRPr="00C96807">
        <w:rPr>
          <w:rFonts w:ascii="Verdana" w:hAnsi="Verdana" w:cs="Tahoma"/>
          <w:b/>
          <w:color w:val="000000"/>
          <w:sz w:val="20"/>
          <w:szCs w:val="20"/>
        </w:rPr>
        <w:t>Oferty oznaczone numerem referencyjnym, zawierające wszystkie wymagane dokumenty należy składać w siedzibie Centrum Projektów Europejskich w</w:t>
      </w:r>
      <w:r w:rsidR="00804259">
        <w:rPr>
          <w:rFonts w:ascii="Verdana" w:hAnsi="Verdana" w:cs="Tahoma"/>
          <w:b/>
          <w:color w:val="000000"/>
          <w:sz w:val="20"/>
          <w:szCs w:val="20"/>
        </w:rPr>
        <w:t> </w:t>
      </w:r>
      <w:r w:rsidRPr="00C96807">
        <w:rPr>
          <w:rFonts w:ascii="Verdana" w:hAnsi="Verdana" w:cs="Tahoma"/>
          <w:b/>
          <w:color w:val="000000"/>
          <w:sz w:val="20"/>
          <w:szCs w:val="20"/>
        </w:rPr>
        <w:t xml:space="preserve">Warszawie lub przesyłać pocztą najpóźniej do dnia </w:t>
      </w:r>
      <w:r w:rsidR="00804259">
        <w:rPr>
          <w:rFonts w:ascii="Verdana" w:hAnsi="Verdana" w:cs="Tahoma"/>
          <w:b/>
          <w:color w:val="000000"/>
          <w:sz w:val="20"/>
          <w:szCs w:val="20"/>
        </w:rPr>
        <w:t>14 września</w:t>
      </w:r>
      <w:r w:rsidR="0023240F" w:rsidRPr="00C96807">
        <w:rPr>
          <w:rFonts w:ascii="Verdana" w:hAnsi="Verdana" w:cs="Tahoma"/>
          <w:b/>
          <w:color w:val="000000"/>
          <w:sz w:val="20"/>
          <w:szCs w:val="20"/>
        </w:rPr>
        <w:t xml:space="preserve"> </w:t>
      </w:r>
      <w:r w:rsidR="00313F14" w:rsidRPr="00C96807">
        <w:rPr>
          <w:rFonts w:ascii="Verdana" w:hAnsi="Verdana" w:cs="Tahoma"/>
          <w:b/>
          <w:color w:val="000000"/>
          <w:sz w:val="20"/>
          <w:szCs w:val="20"/>
        </w:rPr>
        <w:t>201</w:t>
      </w:r>
      <w:r w:rsidR="00313F14">
        <w:rPr>
          <w:rFonts w:ascii="Verdana" w:hAnsi="Verdana" w:cs="Tahoma"/>
          <w:b/>
          <w:color w:val="000000"/>
          <w:sz w:val="20"/>
          <w:szCs w:val="20"/>
        </w:rPr>
        <w:t>6</w:t>
      </w:r>
      <w:r w:rsidR="00313F14" w:rsidRPr="00C96807">
        <w:rPr>
          <w:rFonts w:ascii="Verdana" w:hAnsi="Verdana" w:cs="Tahoma"/>
          <w:b/>
          <w:color w:val="000000"/>
          <w:sz w:val="20"/>
          <w:szCs w:val="20"/>
        </w:rPr>
        <w:t xml:space="preserve"> </w:t>
      </w:r>
      <w:r w:rsidRPr="00C96807">
        <w:rPr>
          <w:rFonts w:ascii="Verdana" w:hAnsi="Verdana" w:cs="Tahoma"/>
          <w:b/>
          <w:color w:val="000000"/>
          <w:sz w:val="20"/>
          <w:szCs w:val="20"/>
        </w:rPr>
        <w:t>r. na adres</w:t>
      </w:r>
      <w:r w:rsidR="00E47171">
        <w:rPr>
          <w:rFonts w:ascii="Verdana" w:hAnsi="Verdana" w:cs="Tahoma"/>
          <w:b/>
          <w:color w:val="000000"/>
          <w:sz w:val="20"/>
          <w:szCs w:val="20"/>
        </w:rPr>
        <w:t>:</w:t>
      </w:r>
    </w:p>
    <w:p w:rsidR="009014E9" w:rsidRDefault="009014E9" w:rsidP="00565C40">
      <w:pPr>
        <w:autoSpaceDE w:val="0"/>
        <w:autoSpaceDN w:val="0"/>
        <w:adjustRightInd w:val="0"/>
        <w:jc w:val="center"/>
        <w:rPr>
          <w:rFonts w:ascii="Verdana" w:hAnsi="Verdana"/>
          <w:b/>
          <w:color w:val="000000"/>
          <w:sz w:val="20"/>
          <w:szCs w:val="20"/>
        </w:rPr>
      </w:pPr>
      <w:r w:rsidRPr="00C96807">
        <w:rPr>
          <w:rFonts w:ascii="Verdana" w:hAnsi="Verdana"/>
          <w:b/>
          <w:color w:val="000000"/>
          <w:sz w:val="20"/>
          <w:szCs w:val="20"/>
        </w:rPr>
        <w:t xml:space="preserve">Centrum Projektów Europejskich </w:t>
      </w:r>
      <w:r w:rsidRPr="00C96807">
        <w:rPr>
          <w:rFonts w:ascii="Verdana" w:hAnsi="Verdana"/>
          <w:b/>
          <w:color w:val="000000"/>
          <w:sz w:val="20"/>
          <w:szCs w:val="20"/>
        </w:rPr>
        <w:br/>
        <w:t xml:space="preserve">ul. Domaniewska </w:t>
      </w:r>
      <w:smartTag w:uri="urn:schemas-microsoft-com:office:smarttags" w:element="metricconverter">
        <w:smartTagPr>
          <w:attr w:name="ProductID" w:val="39 A"/>
        </w:smartTagPr>
        <w:r w:rsidRPr="00C96807">
          <w:rPr>
            <w:rFonts w:ascii="Verdana" w:hAnsi="Verdana"/>
            <w:b/>
            <w:color w:val="000000"/>
            <w:sz w:val="20"/>
            <w:szCs w:val="20"/>
          </w:rPr>
          <w:t>39 A</w:t>
        </w:r>
      </w:smartTag>
      <w:r w:rsidRPr="00C96807">
        <w:rPr>
          <w:rFonts w:ascii="Verdana" w:hAnsi="Verdana"/>
          <w:b/>
          <w:color w:val="000000"/>
          <w:sz w:val="20"/>
          <w:szCs w:val="20"/>
        </w:rPr>
        <w:br/>
        <w:t>02-672 Warszawa</w:t>
      </w:r>
    </w:p>
    <w:p w:rsidR="00565C40" w:rsidRDefault="00CB07B6" w:rsidP="000F6F20">
      <w:pPr>
        <w:autoSpaceDE w:val="0"/>
        <w:autoSpaceDN w:val="0"/>
        <w:adjustRightInd w:val="0"/>
        <w:rPr>
          <w:rFonts w:ascii="Verdana" w:hAnsi="Verdana"/>
          <w:b/>
          <w:color w:val="000000"/>
          <w:sz w:val="20"/>
          <w:szCs w:val="20"/>
        </w:rPr>
      </w:pPr>
      <w:r>
        <w:rPr>
          <w:rFonts w:ascii="Verdana" w:hAnsi="Verdana"/>
          <w:b/>
          <w:color w:val="000000"/>
          <w:sz w:val="20"/>
          <w:szCs w:val="20"/>
        </w:rPr>
        <w:t xml:space="preserve">lub </w:t>
      </w:r>
      <w:r w:rsidR="00C30DD3">
        <w:rPr>
          <w:rFonts w:ascii="Verdana" w:hAnsi="Verdana"/>
          <w:b/>
          <w:color w:val="000000"/>
          <w:sz w:val="20"/>
          <w:szCs w:val="20"/>
        </w:rPr>
        <w:t xml:space="preserve">elektronicznie na adres: </w:t>
      </w:r>
      <w:hyperlink r:id="rId7" w:history="1">
        <w:r w:rsidR="00E47171" w:rsidRPr="0010304C">
          <w:rPr>
            <w:rStyle w:val="Hipercze"/>
            <w:rFonts w:ascii="Verdana" w:hAnsi="Verdana"/>
            <w:b/>
            <w:sz w:val="20"/>
            <w:szCs w:val="20"/>
          </w:rPr>
          <w:t>rekrutacja@cpe.gov.pl</w:t>
        </w:r>
      </w:hyperlink>
    </w:p>
    <w:p w:rsidR="00F11F24" w:rsidRDefault="00BF4590" w:rsidP="000F6F20">
      <w:pPr>
        <w:autoSpaceDE w:val="0"/>
        <w:autoSpaceDN w:val="0"/>
        <w:adjustRightInd w:val="0"/>
        <w:rPr>
          <w:rFonts w:ascii="Verdana" w:hAnsi="Verdana"/>
          <w:b/>
          <w:color w:val="000000"/>
          <w:sz w:val="20"/>
          <w:szCs w:val="20"/>
        </w:rPr>
      </w:pPr>
      <w:r>
        <w:rPr>
          <w:rFonts w:ascii="Verdana" w:hAnsi="Verdana"/>
          <w:b/>
          <w:color w:val="000000"/>
          <w:sz w:val="20"/>
          <w:szCs w:val="20"/>
        </w:rPr>
        <w:br/>
      </w:r>
    </w:p>
    <w:p w:rsidR="00F11F24" w:rsidRDefault="00F11F24">
      <w:pPr>
        <w:spacing w:after="0" w:line="240" w:lineRule="auto"/>
        <w:rPr>
          <w:rFonts w:ascii="Verdana" w:hAnsi="Verdana"/>
          <w:b/>
          <w:color w:val="000000"/>
          <w:sz w:val="20"/>
          <w:szCs w:val="20"/>
        </w:rPr>
      </w:pPr>
      <w:r>
        <w:rPr>
          <w:rFonts w:ascii="Verdana" w:hAnsi="Verdana"/>
          <w:b/>
          <w:color w:val="000000"/>
          <w:sz w:val="20"/>
          <w:szCs w:val="20"/>
        </w:rPr>
        <w:br w:type="page"/>
      </w:r>
    </w:p>
    <w:p w:rsidR="004B71AE" w:rsidRDefault="004B71AE" w:rsidP="000F6F20">
      <w:pPr>
        <w:autoSpaceDE w:val="0"/>
        <w:autoSpaceDN w:val="0"/>
        <w:adjustRightInd w:val="0"/>
        <w:rPr>
          <w:rFonts w:ascii="Verdana" w:hAnsi="Verdan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9014E9" w:rsidRPr="00C96807" w:rsidTr="00596FA8">
        <w:tc>
          <w:tcPr>
            <w:tcW w:w="9212" w:type="dxa"/>
            <w:shd w:val="pct10" w:color="auto" w:fill="auto"/>
          </w:tcPr>
          <w:p w:rsidR="009014E9" w:rsidRPr="00C96807" w:rsidRDefault="009014E9" w:rsidP="00596FA8">
            <w:pPr>
              <w:pStyle w:val="Akapitzlist"/>
              <w:numPr>
                <w:ilvl w:val="0"/>
                <w:numId w:val="1"/>
              </w:numPr>
              <w:autoSpaceDE w:val="0"/>
              <w:autoSpaceDN w:val="0"/>
              <w:adjustRightInd w:val="0"/>
              <w:spacing w:after="0" w:line="240" w:lineRule="auto"/>
              <w:rPr>
                <w:rFonts w:ascii="Verdana" w:eastAsia="Verdana,Italic" w:hAnsi="Verdana" w:cs="Verdana,Italic"/>
                <w:b/>
                <w:iCs/>
                <w:sz w:val="20"/>
                <w:szCs w:val="20"/>
              </w:rPr>
            </w:pPr>
            <w:r w:rsidRPr="00C96807">
              <w:rPr>
                <w:rFonts w:ascii="Verdana" w:eastAsia="Verdana,Italic" w:hAnsi="Verdana" w:cs="Verdana,Italic"/>
                <w:b/>
                <w:iCs/>
                <w:sz w:val="20"/>
                <w:szCs w:val="20"/>
              </w:rPr>
              <w:t>Informacje dodatkowe</w:t>
            </w:r>
          </w:p>
        </w:tc>
      </w:tr>
    </w:tbl>
    <w:p w:rsidR="009014E9" w:rsidRPr="00C96807" w:rsidRDefault="009014E9" w:rsidP="00F65369">
      <w:pPr>
        <w:autoSpaceDE w:val="0"/>
        <w:autoSpaceDN w:val="0"/>
        <w:adjustRightInd w:val="0"/>
        <w:rPr>
          <w:rFonts w:ascii="Verdana" w:hAnsi="Verdana"/>
          <w:b/>
          <w:bCs/>
          <w:color w:val="000000"/>
          <w:sz w:val="20"/>
          <w:szCs w:val="20"/>
        </w:rPr>
      </w:pPr>
    </w:p>
    <w:p w:rsidR="009014E9" w:rsidRPr="00C96807" w:rsidRDefault="009014E9" w:rsidP="00C30DD3">
      <w:pPr>
        <w:autoSpaceDE w:val="0"/>
        <w:autoSpaceDN w:val="0"/>
        <w:adjustRightInd w:val="0"/>
        <w:jc w:val="both"/>
        <w:rPr>
          <w:rFonts w:ascii="Verdana" w:hAnsi="Verdana"/>
          <w:b/>
          <w:bCs/>
          <w:color w:val="000000"/>
          <w:sz w:val="20"/>
          <w:szCs w:val="20"/>
        </w:rPr>
      </w:pPr>
      <w:r w:rsidRPr="00C96807">
        <w:rPr>
          <w:rFonts w:ascii="Verdana" w:hAnsi="Verdana"/>
          <w:b/>
          <w:bCs/>
          <w:color w:val="000000"/>
          <w:sz w:val="20"/>
          <w:szCs w:val="20"/>
        </w:rPr>
        <w:t>Oferty niezawierające numeru referencyjnego nie będą rozpatrywane.</w:t>
      </w:r>
    </w:p>
    <w:p w:rsidR="009014E9" w:rsidRPr="00C96807" w:rsidRDefault="009014E9" w:rsidP="00C30DD3">
      <w:pPr>
        <w:autoSpaceDE w:val="0"/>
        <w:autoSpaceDN w:val="0"/>
        <w:adjustRightInd w:val="0"/>
        <w:jc w:val="both"/>
        <w:rPr>
          <w:rFonts w:ascii="Verdana" w:hAnsi="Verdana"/>
          <w:b/>
          <w:bCs/>
          <w:color w:val="000000"/>
          <w:sz w:val="20"/>
          <w:szCs w:val="20"/>
        </w:rPr>
      </w:pPr>
      <w:r w:rsidRPr="00C96807">
        <w:rPr>
          <w:rFonts w:ascii="Verdana" w:hAnsi="Verdana"/>
          <w:b/>
          <w:bCs/>
          <w:color w:val="000000"/>
          <w:sz w:val="20"/>
          <w:szCs w:val="20"/>
        </w:rPr>
        <w:t xml:space="preserve">Oferty dostarczone po terminie nie będą rozpatrywane (liczy się data </w:t>
      </w:r>
      <w:r w:rsidR="00C30DD3">
        <w:rPr>
          <w:rFonts w:ascii="Verdana" w:hAnsi="Verdana"/>
          <w:b/>
          <w:bCs/>
          <w:color w:val="000000"/>
          <w:sz w:val="20"/>
          <w:szCs w:val="20"/>
        </w:rPr>
        <w:t xml:space="preserve"> wpływu</w:t>
      </w:r>
      <w:r w:rsidRPr="00C96807">
        <w:rPr>
          <w:rFonts w:ascii="Verdana" w:hAnsi="Verdana"/>
          <w:b/>
          <w:bCs/>
          <w:color w:val="000000"/>
          <w:sz w:val="20"/>
          <w:szCs w:val="20"/>
        </w:rPr>
        <w:t>).</w:t>
      </w:r>
    </w:p>
    <w:p w:rsidR="009014E9" w:rsidRDefault="009014E9" w:rsidP="00C30DD3">
      <w:pPr>
        <w:spacing w:line="360" w:lineRule="auto"/>
        <w:jc w:val="both"/>
        <w:rPr>
          <w:rFonts w:ascii="Verdana" w:hAnsi="Verdana" w:cs="Tahoma"/>
          <w:color w:val="000000"/>
          <w:sz w:val="20"/>
          <w:szCs w:val="20"/>
        </w:rPr>
      </w:pPr>
      <w:r w:rsidRPr="00C96807">
        <w:rPr>
          <w:rFonts w:ascii="Verdana" w:hAnsi="Verdana" w:cs="Tahoma"/>
          <w:color w:val="000000"/>
          <w:sz w:val="20"/>
          <w:szCs w:val="20"/>
        </w:rPr>
        <w:t>Uprzejmie informujemy, że skontaktujemy się tylko z wybranymi Kandydatami oraz że</w:t>
      </w:r>
      <w:r w:rsidR="009D7D36">
        <w:rPr>
          <w:rFonts w:ascii="Verdana" w:hAnsi="Verdana" w:cs="Tahoma"/>
          <w:color w:val="000000"/>
          <w:sz w:val="20"/>
          <w:szCs w:val="20"/>
        </w:rPr>
        <w:t> </w:t>
      </w:r>
      <w:r w:rsidRPr="00C96807">
        <w:rPr>
          <w:rFonts w:ascii="Verdana" w:hAnsi="Verdana" w:cs="Tahoma"/>
          <w:color w:val="000000"/>
          <w:sz w:val="20"/>
          <w:szCs w:val="20"/>
        </w:rPr>
        <w:t>nie zwracamy nadesłanych dokumentów.</w:t>
      </w:r>
    </w:p>
    <w:p w:rsidR="009014E9" w:rsidRPr="00C96807" w:rsidRDefault="009014E9" w:rsidP="00C30DD3">
      <w:pPr>
        <w:spacing w:line="360" w:lineRule="auto"/>
        <w:jc w:val="both"/>
        <w:rPr>
          <w:rFonts w:ascii="Verdana" w:hAnsi="Verdana" w:cs="Tahoma"/>
          <w:color w:val="000000"/>
          <w:sz w:val="20"/>
          <w:szCs w:val="20"/>
        </w:rPr>
      </w:pPr>
      <w:r w:rsidRPr="00C96807">
        <w:rPr>
          <w:rFonts w:ascii="Verdana" w:hAnsi="Verdana" w:cs="Tahoma"/>
          <w:color w:val="000000"/>
          <w:sz w:val="20"/>
          <w:szCs w:val="20"/>
        </w:rPr>
        <w:t>Oferty kandydatów niespełniających wymagań formalnych oraz oferty kandydatów, którzy nie zostaną wybrani w wyniku rekrutacji do zatrudnienia zostaną zniszczone.</w:t>
      </w:r>
    </w:p>
    <w:p w:rsidR="009014E9" w:rsidRPr="00C96807" w:rsidRDefault="009014E9" w:rsidP="00C30DD3">
      <w:pPr>
        <w:spacing w:line="360" w:lineRule="auto"/>
        <w:jc w:val="both"/>
        <w:rPr>
          <w:rFonts w:ascii="Verdana" w:hAnsi="Verdana" w:cs="Tahoma"/>
          <w:color w:val="000000"/>
          <w:sz w:val="20"/>
          <w:szCs w:val="20"/>
        </w:rPr>
      </w:pPr>
      <w:r w:rsidRPr="00C96807">
        <w:rPr>
          <w:rFonts w:ascii="Verdana" w:hAnsi="Verdana" w:cs="Tahoma"/>
          <w:color w:val="000000"/>
          <w:sz w:val="20"/>
          <w:szCs w:val="20"/>
        </w:rPr>
        <w:t>Oferujemy zatrudnienie na podstawie umowy o pracę we</w:t>
      </w:r>
      <w:r w:rsidR="00FB1024">
        <w:rPr>
          <w:rFonts w:ascii="Verdana" w:hAnsi="Verdana" w:cs="Tahoma"/>
          <w:color w:val="000000"/>
          <w:sz w:val="20"/>
          <w:szCs w:val="20"/>
        </w:rPr>
        <w:t>dług obowiązującego prawa Rzecz</w:t>
      </w:r>
      <w:r w:rsidRPr="00C96807">
        <w:rPr>
          <w:rFonts w:ascii="Verdana" w:hAnsi="Verdana" w:cs="Tahoma"/>
          <w:color w:val="000000"/>
          <w:sz w:val="20"/>
          <w:szCs w:val="20"/>
        </w:rPr>
        <w:t>pospolitej Polskiej w tym zakresie.</w:t>
      </w:r>
    </w:p>
    <w:p w:rsidR="009014E9" w:rsidRPr="000F6F20" w:rsidRDefault="009014E9" w:rsidP="000F6F20">
      <w:pPr>
        <w:autoSpaceDE w:val="0"/>
        <w:autoSpaceDN w:val="0"/>
        <w:adjustRightInd w:val="0"/>
        <w:rPr>
          <w:rFonts w:ascii="Verdana,Italic" w:eastAsia="Verdana,Italic" w:hAnsi="Verdana" w:cs="Verdana,Italic"/>
          <w:i/>
          <w:iCs/>
          <w:sz w:val="16"/>
          <w:szCs w:val="16"/>
        </w:rPr>
      </w:pPr>
    </w:p>
    <w:sectPr w:rsidR="009014E9" w:rsidRPr="000F6F20" w:rsidSect="00BA24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unga">
    <w:panose1 w:val="00000400000000000000"/>
    <w:charset w:val="00"/>
    <w:family w:val="auto"/>
    <w:pitch w:val="variable"/>
    <w:sig w:usb0="004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E7D"/>
    <w:multiLevelType w:val="hybridMultilevel"/>
    <w:tmpl w:val="DE0E53E4"/>
    <w:lvl w:ilvl="0" w:tplc="DDB024A8">
      <w:start w:val="1"/>
      <w:numFmt w:val="decimal"/>
      <w:lvlText w:val="%1."/>
      <w:lvlJc w:val="left"/>
      <w:pPr>
        <w:ind w:left="1080" w:hanging="360"/>
      </w:pPr>
      <w:rPr>
        <w:rFonts w:ascii="Verdana" w:eastAsia="Times New Roman" w:hAnsi="Verdana" w:cs="Tahoma"/>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653473B"/>
    <w:multiLevelType w:val="hybridMultilevel"/>
    <w:tmpl w:val="58A2985A"/>
    <w:lvl w:ilvl="0" w:tplc="62A86558">
      <w:start w:val="1"/>
      <w:numFmt w:val="decimal"/>
      <w:lvlText w:val="%1)"/>
      <w:lvlJc w:val="left"/>
      <w:pPr>
        <w:ind w:left="720" w:hanging="360"/>
      </w:pPr>
      <w:rPr>
        <w:rFonts w:ascii="Calibri" w:eastAsia="Times New Roman" w:hAnsi="Calibri" w:cs="Times New Roman" w:hint="default"/>
        <w:color w:val="auto"/>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CBE2B60"/>
    <w:multiLevelType w:val="hybridMultilevel"/>
    <w:tmpl w:val="1B2EFF1C"/>
    <w:lvl w:ilvl="0" w:tplc="36DCF906">
      <w:start w:val="7"/>
      <w:numFmt w:val="decimal"/>
      <w:lvlText w:val="%1."/>
      <w:lvlJc w:val="left"/>
      <w:pPr>
        <w:ind w:left="2483" w:hanging="360"/>
      </w:pPr>
      <w:rPr>
        <w:rFonts w:hint="default"/>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
    <w:nsid w:val="2D542A03"/>
    <w:multiLevelType w:val="hybridMultilevel"/>
    <w:tmpl w:val="8BACEA20"/>
    <w:lvl w:ilvl="0" w:tplc="32F8B1F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F78387C"/>
    <w:multiLevelType w:val="hybridMultilevel"/>
    <w:tmpl w:val="6080AC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4945DDB"/>
    <w:multiLevelType w:val="hybridMultilevel"/>
    <w:tmpl w:val="E77C1012"/>
    <w:lvl w:ilvl="0" w:tplc="73C27E2A">
      <w:numFmt w:val="bullet"/>
      <w:lvlText w:val="-"/>
      <w:lvlJc w:val="left"/>
      <w:pPr>
        <w:tabs>
          <w:tab w:val="num" w:pos="720"/>
        </w:tabs>
        <w:ind w:left="720" w:hanging="360"/>
      </w:pPr>
      <w:rPr>
        <w:rFonts w:ascii="Tunga" w:eastAsia="Tunga" w:hAnsi="Tunga" w:cs="Tung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3ACF51DA"/>
    <w:multiLevelType w:val="hybridMultilevel"/>
    <w:tmpl w:val="CF324D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40FC3714"/>
    <w:multiLevelType w:val="hybridMultilevel"/>
    <w:tmpl w:val="5308D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50F5875"/>
    <w:multiLevelType w:val="hybridMultilevel"/>
    <w:tmpl w:val="26863128"/>
    <w:lvl w:ilvl="0" w:tplc="C65084E8">
      <w:start w:val="6"/>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nsid w:val="562F1D67"/>
    <w:multiLevelType w:val="hybridMultilevel"/>
    <w:tmpl w:val="81F4E2EA"/>
    <w:lvl w:ilvl="0" w:tplc="A3C8D8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5CDC39E3"/>
    <w:multiLevelType w:val="hybridMultilevel"/>
    <w:tmpl w:val="E8DA7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F103AE6"/>
    <w:multiLevelType w:val="hybridMultilevel"/>
    <w:tmpl w:val="258821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ECA141B"/>
    <w:multiLevelType w:val="hybridMultilevel"/>
    <w:tmpl w:val="F67A2A26"/>
    <w:lvl w:ilvl="0" w:tplc="EC6EE94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11"/>
  </w:num>
  <w:num w:numId="6">
    <w:abstractNumId w:val="10"/>
  </w:num>
  <w:num w:numId="7">
    <w:abstractNumId w:val="12"/>
  </w:num>
  <w:num w:numId="8">
    <w:abstractNumId w:val="5"/>
  </w:num>
  <w:num w:numId="9">
    <w:abstractNumId w:val="6"/>
  </w:num>
  <w:num w:numId="10">
    <w:abstractNumId w:val="7"/>
  </w:num>
  <w:num w:numId="11">
    <w:abstractNumId w:val="8"/>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0E86"/>
    <w:rsid w:val="000115EA"/>
    <w:rsid w:val="00023BF5"/>
    <w:rsid w:val="00042EC5"/>
    <w:rsid w:val="00054D30"/>
    <w:rsid w:val="000556A2"/>
    <w:rsid w:val="00090EAA"/>
    <w:rsid w:val="00091AAA"/>
    <w:rsid w:val="00092BBE"/>
    <w:rsid w:val="000D2679"/>
    <w:rsid w:val="000D2C2C"/>
    <w:rsid w:val="000D2FC5"/>
    <w:rsid w:val="000E710B"/>
    <w:rsid w:val="000F6F20"/>
    <w:rsid w:val="000F7EA0"/>
    <w:rsid w:val="00147387"/>
    <w:rsid w:val="001875AF"/>
    <w:rsid w:val="001A24BD"/>
    <w:rsid w:val="001B7FB8"/>
    <w:rsid w:val="001E0502"/>
    <w:rsid w:val="002116C1"/>
    <w:rsid w:val="0023240F"/>
    <w:rsid w:val="00235C10"/>
    <w:rsid w:val="00241728"/>
    <w:rsid w:val="0025493B"/>
    <w:rsid w:val="00282284"/>
    <w:rsid w:val="002D44E3"/>
    <w:rsid w:val="002D5D86"/>
    <w:rsid w:val="002F4BFF"/>
    <w:rsid w:val="00301B97"/>
    <w:rsid w:val="00313F14"/>
    <w:rsid w:val="003161B0"/>
    <w:rsid w:val="00321CAE"/>
    <w:rsid w:val="00331625"/>
    <w:rsid w:val="003537DE"/>
    <w:rsid w:val="0037079F"/>
    <w:rsid w:val="003A5EAB"/>
    <w:rsid w:val="003B08DB"/>
    <w:rsid w:val="003B2465"/>
    <w:rsid w:val="003B68CA"/>
    <w:rsid w:val="003D1477"/>
    <w:rsid w:val="00402CDB"/>
    <w:rsid w:val="0040350C"/>
    <w:rsid w:val="0046585A"/>
    <w:rsid w:val="0046718B"/>
    <w:rsid w:val="00482F3C"/>
    <w:rsid w:val="004912AE"/>
    <w:rsid w:val="00495302"/>
    <w:rsid w:val="004A33DB"/>
    <w:rsid w:val="004B291B"/>
    <w:rsid w:val="004B71AE"/>
    <w:rsid w:val="004C2D87"/>
    <w:rsid w:val="004F3286"/>
    <w:rsid w:val="0050478F"/>
    <w:rsid w:val="00530769"/>
    <w:rsid w:val="00530EC8"/>
    <w:rsid w:val="00565C40"/>
    <w:rsid w:val="00566BBE"/>
    <w:rsid w:val="005835F5"/>
    <w:rsid w:val="00595A64"/>
    <w:rsid w:val="00596FA8"/>
    <w:rsid w:val="005D69A8"/>
    <w:rsid w:val="00604B91"/>
    <w:rsid w:val="00610054"/>
    <w:rsid w:val="00653750"/>
    <w:rsid w:val="00657847"/>
    <w:rsid w:val="006C3FD1"/>
    <w:rsid w:val="007205D6"/>
    <w:rsid w:val="0077211D"/>
    <w:rsid w:val="007853D8"/>
    <w:rsid w:val="007D760D"/>
    <w:rsid w:val="00803A7E"/>
    <w:rsid w:val="00804259"/>
    <w:rsid w:val="00813D48"/>
    <w:rsid w:val="0081712C"/>
    <w:rsid w:val="008417BF"/>
    <w:rsid w:val="00844C00"/>
    <w:rsid w:val="00853C36"/>
    <w:rsid w:val="00856773"/>
    <w:rsid w:val="00856AA4"/>
    <w:rsid w:val="00863D6F"/>
    <w:rsid w:val="00880E86"/>
    <w:rsid w:val="00893B69"/>
    <w:rsid w:val="008A4F0E"/>
    <w:rsid w:val="008C7451"/>
    <w:rsid w:val="008D307D"/>
    <w:rsid w:val="008D7E25"/>
    <w:rsid w:val="009014E9"/>
    <w:rsid w:val="00905FF0"/>
    <w:rsid w:val="00911EA6"/>
    <w:rsid w:val="0093198F"/>
    <w:rsid w:val="00943E90"/>
    <w:rsid w:val="00945B27"/>
    <w:rsid w:val="00946858"/>
    <w:rsid w:val="00947A4B"/>
    <w:rsid w:val="00966BCA"/>
    <w:rsid w:val="00973152"/>
    <w:rsid w:val="00983098"/>
    <w:rsid w:val="00984494"/>
    <w:rsid w:val="009A14DF"/>
    <w:rsid w:val="009D7D36"/>
    <w:rsid w:val="009E18D5"/>
    <w:rsid w:val="009E58F8"/>
    <w:rsid w:val="009F6C3E"/>
    <w:rsid w:val="00A0068E"/>
    <w:rsid w:val="00A07CD2"/>
    <w:rsid w:val="00A10923"/>
    <w:rsid w:val="00A13100"/>
    <w:rsid w:val="00A17501"/>
    <w:rsid w:val="00AA2040"/>
    <w:rsid w:val="00AA5480"/>
    <w:rsid w:val="00AC6FEF"/>
    <w:rsid w:val="00AD57EE"/>
    <w:rsid w:val="00AE4089"/>
    <w:rsid w:val="00AF2883"/>
    <w:rsid w:val="00B416F5"/>
    <w:rsid w:val="00B52E4C"/>
    <w:rsid w:val="00B705B5"/>
    <w:rsid w:val="00B808F4"/>
    <w:rsid w:val="00B94FDE"/>
    <w:rsid w:val="00B96DCB"/>
    <w:rsid w:val="00B9772D"/>
    <w:rsid w:val="00BA2443"/>
    <w:rsid w:val="00BE41AD"/>
    <w:rsid w:val="00BF4590"/>
    <w:rsid w:val="00BF60AB"/>
    <w:rsid w:val="00BF61A5"/>
    <w:rsid w:val="00C00500"/>
    <w:rsid w:val="00C008C0"/>
    <w:rsid w:val="00C02B83"/>
    <w:rsid w:val="00C30DD3"/>
    <w:rsid w:val="00C65B3B"/>
    <w:rsid w:val="00C73CA0"/>
    <w:rsid w:val="00C96807"/>
    <w:rsid w:val="00CB07B6"/>
    <w:rsid w:val="00CB73DD"/>
    <w:rsid w:val="00CC0F8C"/>
    <w:rsid w:val="00CC3E17"/>
    <w:rsid w:val="00CC5DEC"/>
    <w:rsid w:val="00CD25EF"/>
    <w:rsid w:val="00D06413"/>
    <w:rsid w:val="00D14233"/>
    <w:rsid w:val="00D179C6"/>
    <w:rsid w:val="00D43D87"/>
    <w:rsid w:val="00D524E9"/>
    <w:rsid w:val="00D661C7"/>
    <w:rsid w:val="00DB6559"/>
    <w:rsid w:val="00DE4017"/>
    <w:rsid w:val="00DF0186"/>
    <w:rsid w:val="00DF2F24"/>
    <w:rsid w:val="00DF7D8A"/>
    <w:rsid w:val="00E039A7"/>
    <w:rsid w:val="00E154DB"/>
    <w:rsid w:val="00E22A08"/>
    <w:rsid w:val="00E47171"/>
    <w:rsid w:val="00E61CF6"/>
    <w:rsid w:val="00E74028"/>
    <w:rsid w:val="00E81C89"/>
    <w:rsid w:val="00E85804"/>
    <w:rsid w:val="00E870DD"/>
    <w:rsid w:val="00EB1B29"/>
    <w:rsid w:val="00ED3F4E"/>
    <w:rsid w:val="00F11F24"/>
    <w:rsid w:val="00F474D2"/>
    <w:rsid w:val="00F65369"/>
    <w:rsid w:val="00F678EC"/>
    <w:rsid w:val="00F7202D"/>
    <w:rsid w:val="00F853C4"/>
    <w:rsid w:val="00FB10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2E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880E86"/>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880E86"/>
    <w:rPr>
      <w:rFonts w:ascii="Tahoma" w:hAnsi="Tahoma" w:cs="Tahoma"/>
      <w:sz w:val="16"/>
      <w:szCs w:val="16"/>
    </w:rPr>
  </w:style>
  <w:style w:type="table" w:styleId="Tabela-Siatka">
    <w:name w:val="Table Grid"/>
    <w:basedOn w:val="Standardowy"/>
    <w:uiPriority w:val="99"/>
    <w:rsid w:val="00530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BA2443"/>
    <w:pPr>
      <w:ind w:left="720"/>
      <w:contextualSpacing/>
    </w:pPr>
  </w:style>
  <w:style w:type="character" w:styleId="Odwoaniedokomentarza">
    <w:name w:val="annotation reference"/>
    <w:uiPriority w:val="99"/>
    <w:semiHidden/>
    <w:rsid w:val="0050478F"/>
    <w:rPr>
      <w:rFonts w:cs="Times New Roman"/>
      <w:sz w:val="16"/>
      <w:szCs w:val="16"/>
    </w:rPr>
  </w:style>
  <w:style w:type="paragraph" w:styleId="Tekstkomentarza">
    <w:name w:val="annotation text"/>
    <w:basedOn w:val="Normalny"/>
    <w:link w:val="TekstkomentarzaZnak"/>
    <w:uiPriority w:val="99"/>
    <w:semiHidden/>
    <w:rsid w:val="0050478F"/>
    <w:rPr>
      <w:sz w:val="20"/>
      <w:szCs w:val="20"/>
    </w:rPr>
  </w:style>
  <w:style w:type="character" w:customStyle="1" w:styleId="TekstkomentarzaZnak">
    <w:name w:val="Tekst komentarza Znak"/>
    <w:link w:val="Tekstkomentarza"/>
    <w:uiPriority w:val="99"/>
    <w:semiHidden/>
    <w:locked/>
    <w:rsid w:val="00042EC5"/>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50478F"/>
    <w:rPr>
      <w:b/>
      <w:bCs/>
    </w:rPr>
  </w:style>
  <w:style w:type="character" w:customStyle="1" w:styleId="TematkomentarzaZnak">
    <w:name w:val="Temat komentarza Znak"/>
    <w:link w:val="Tematkomentarza"/>
    <w:uiPriority w:val="99"/>
    <w:semiHidden/>
    <w:locked/>
    <w:rsid w:val="00042EC5"/>
    <w:rPr>
      <w:rFonts w:cs="Times New Roman"/>
      <w:b/>
      <w:bCs/>
      <w:sz w:val="20"/>
      <w:szCs w:val="20"/>
      <w:lang w:eastAsia="en-US"/>
    </w:rPr>
  </w:style>
  <w:style w:type="paragraph" w:customStyle="1" w:styleId="Default">
    <w:name w:val="Default"/>
    <w:rsid w:val="00DE4017"/>
    <w:pPr>
      <w:autoSpaceDE w:val="0"/>
      <w:autoSpaceDN w:val="0"/>
      <w:adjustRightInd w:val="0"/>
    </w:pPr>
    <w:rPr>
      <w:rFonts w:cs="Calibri"/>
      <w:color w:val="000000"/>
      <w:sz w:val="24"/>
      <w:szCs w:val="24"/>
      <w:lang w:eastAsia="en-US"/>
    </w:rPr>
  </w:style>
  <w:style w:type="character" w:styleId="Hipercze">
    <w:name w:val="Hyperlink"/>
    <w:uiPriority w:val="99"/>
    <w:unhideWhenUsed/>
    <w:rsid w:val="00E4717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rutacja@cpe.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981</Words>
  <Characters>5890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6858</CharactersWithSpaces>
  <SharedDoc>false</SharedDoc>
  <HLinks>
    <vt:vector size="6" baseType="variant">
      <vt:variant>
        <vt:i4>3539020</vt:i4>
      </vt:variant>
      <vt:variant>
        <vt:i4>0</vt:i4>
      </vt:variant>
      <vt:variant>
        <vt:i4>0</vt:i4>
      </vt:variant>
      <vt:variant>
        <vt:i4>5</vt:i4>
      </vt:variant>
      <vt:variant>
        <vt:lpwstr>mailto:rekrutacja@cpe.gov.pl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rafal_kociucki</dc:creator>
  <cp:lastModifiedBy>Renata_Kacperska</cp:lastModifiedBy>
  <cp:revision>5</cp:revision>
  <cp:lastPrinted>2016-08-10T09:28:00Z</cp:lastPrinted>
  <dcterms:created xsi:type="dcterms:W3CDTF">2016-08-10T12:52:00Z</dcterms:created>
  <dcterms:modified xsi:type="dcterms:W3CDTF">2016-08-10T12:53:00Z</dcterms:modified>
</cp:coreProperties>
</file>